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BE" w:rsidRDefault="00EC5FA4" w:rsidP="005108BE">
      <w:pPr>
        <w:pStyle w:val="a7"/>
        <w:jc w:val="distribute"/>
        <w:rPr>
          <w:rFonts w:ascii="方正小标宋简体" w:eastAsia="方正小标宋简体" w:hAnsi="华文中宋"/>
          <w:spacing w:val="100"/>
          <w:w w:val="70"/>
          <w:sz w:val="120"/>
          <w:szCs w:val="120"/>
        </w:rPr>
      </w:pPr>
      <w:r w:rsidRPr="00EC5FA4">
        <w:rPr>
          <w:rFonts w:ascii="方正小标宋简体" w:eastAsia="方正小标宋简体" w:hAnsi="华文中宋"/>
          <w:noProof/>
          <w:spacing w:val="0"/>
          <w:szCs w:val="120"/>
        </w:rPr>
        <w:pict>
          <v:group id="_x0000_s1026" style="position:absolute;left:0;text-align:left;margin-left:-16pt;margin-top:67.25pt;width:471pt;height:5pt;z-index:251660288" coordorigin="1191,3394" coordsize="9420,100">
            <v:line id="_x0000_s1027" style="position:absolute" from="1191,3474" to="10611,3494" strokecolor="red"/>
            <v:line id="_x0000_s1028" style="position:absolute" from="1191,3394" to="10611,3414" strokecolor="red" strokeweight="3pt"/>
          </v:group>
        </w:pict>
      </w:r>
      <w:r w:rsidR="005108BE">
        <w:rPr>
          <w:rFonts w:ascii="方正小标宋简体" w:eastAsia="方正小标宋简体" w:hAnsi="华文中宋" w:hint="eastAsia"/>
          <w:spacing w:val="0"/>
          <w:w w:val="70"/>
          <w:szCs w:val="120"/>
        </w:rPr>
        <w:t>南京医科大学科技处</w:t>
      </w:r>
    </w:p>
    <w:p w:rsidR="005108BE" w:rsidRPr="004923A3" w:rsidRDefault="004923A3" w:rsidP="004923A3">
      <w:pPr>
        <w:spacing w:line="560" w:lineRule="exact"/>
        <w:jc w:val="right"/>
        <w:rPr>
          <w:rFonts w:ascii="仿宋" w:eastAsia="仿宋" w:hAnsi="仿宋"/>
          <w:b/>
          <w:szCs w:val="32"/>
        </w:rPr>
      </w:pPr>
      <w:bookmarkStart w:id="0" w:name="PO_FWBH"/>
      <w:r>
        <w:rPr>
          <w:rFonts w:ascii="仿宋" w:eastAsia="仿宋" w:hAnsi="仿宋" w:hint="eastAsia"/>
          <w:b/>
          <w:szCs w:val="32"/>
        </w:rPr>
        <w:t>南</w:t>
      </w:r>
      <w:proofErr w:type="gramStart"/>
      <w:r>
        <w:rPr>
          <w:rFonts w:ascii="仿宋" w:eastAsia="仿宋" w:hAnsi="仿宋" w:hint="eastAsia"/>
          <w:b/>
          <w:szCs w:val="32"/>
        </w:rPr>
        <w:t>医大科函</w:t>
      </w:r>
      <w:proofErr w:type="gramEnd"/>
      <w:r>
        <w:rPr>
          <w:rFonts w:ascii="仿宋" w:eastAsia="仿宋" w:hAnsi="仿宋" w:hint="eastAsia"/>
          <w:b/>
          <w:szCs w:val="32"/>
        </w:rPr>
        <w:t>〔</w:t>
      </w:r>
      <w:r>
        <w:rPr>
          <w:rFonts w:ascii="仿宋" w:eastAsia="仿宋" w:hAnsi="仿宋"/>
          <w:b/>
          <w:szCs w:val="32"/>
        </w:rPr>
        <w:t>2019〕13</w:t>
      </w:r>
      <w:bookmarkEnd w:id="0"/>
      <w:r w:rsidR="00D87034">
        <w:rPr>
          <w:rFonts w:ascii="仿宋" w:eastAsia="仿宋" w:hAnsi="仿宋" w:hint="eastAsia"/>
          <w:b/>
          <w:szCs w:val="32"/>
        </w:rPr>
        <w:t>号</w:t>
      </w:r>
    </w:p>
    <w:p w:rsidR="005108BE" w:rsidRPr="004923A3" w:rsidRDefault="004923A3" w:rsidP="004923A3">
      <w:pPr>
        <w:pStyle w:val="a5"/>
        <w:kinsoku w:val="0"/>
        <w:overflowPunct w:val="0"/>
        <w:autoSpaceDE w:val="0"/>
        <w:autoSpaceDN w:val="0"/>
        <w:adjustRightInd w:val="0"/>
        <w:spacing w:line="640" w:lineRule="exact"/>
        <w:ind w:firstLine="0"/>
        <w:jc w:val="center"/>
        <w:rPr>
          <w:rFonts w:ascii="仿宋" w:eastAsia="仿宋" w:hAnsi="仿宋"/>
          <w:b/>
          <w:sz w:val="44"/>
          <w:szCs w:val="44"/>
        </w:rPr>
      </w:pPr>
      <w:bookmarkStart w:id="1" w:name="PO_TITLE"/>
      <w:r>
        <w:rPr>
          <w:rFonts w:ascii="方正小标宋简体" w:eastAsia="方正小标宋简体" w:hint="eastAsia"/>
          <w:sz w:val="44"/>
          <w:szCs w:val="44"/>
        </w:rPr>
        <w:t>关于汇总登记2018年度科研成果的通知</w:t>
      </w:r>
      <w:bookmarkEnd w:id="1"/>
    </w:p>
    <w:p w:rsidR="005108BE" w:rsidRDefault="004923A3" w:rsidP="005108BE">
      <w:pPr>
        <w:pStyle w:val="a5"/>
        <w:kinsoku w:val="0"/>
        <w:overflowPunct w:val="0"/>
        <w:autoSpaceDE w:val="0"/>
        <w:autoSpaceDN w:val="0"/>
        <w:adjustRightInd w:val="0"/>
        <w:spacing w:line="560" w:lineRule="exact"/>
        <w:ind w:leftChars="6" w:left="19" w:firstLine="0"/>
        <w:rPr>
          <w:rFonts w:ascii="仿宋" w:eastAsia="仿宋" w:hAnsi="仿宋"/>
        </w:rPr>
      </w:pPr>
      <w:bookmarkStart w:id="2" w:name="PO_MAIN_SEND"/>
      <w:r>
        <w:rPr>
          <w:rFonts w:ascii="仿宋" w:eastAsia="仿宋" w:hAnsi="仿宋" w:hint="eastAsia"/>
        </w:rPr>
        <w:t>各学院、部门</w:t>
      </w:r>
      <w:bookmarkEnd w:id="2"/>
      <w:r w:rsidR="005108BE">
        <w:rPr>
          <w:rFonts w:ascii="仿宋" w:eastAsia="仿宋" w:hAnsi="仿宋" w:hint="eastAsia"/>
        </w:rPr>
        <w:t>：</w:t>
      </w:r>
    </w:p>
    <w:p w:rsidR="004923A3" w:rsidRPr="004E29FC" w:rsidRDefault="004923A3" w:rsidP="004E29FC">
      <w:pPr>
        <w:adjustRightInd w:val="0"/>
        <w:snapToGrid w:val="0"/>
        <w:spacing w:line="560" w:lineRule="exact"/>
        <w:ind w:right="-2" w:firstLineChars="201" w:firstLine="635"/>
        <w:rPr>
          <w:rFonts w:ascii="仿宋" w:eastAsia="仿宋" w:hAnsi="仿宋"/>
          <w:szCs w:val="32"/>
        </w:rPr>
      </w:pPr>
      <w:bookmarkStart w:id="3" w:name="PO_Content"/>
      <w:r w:rsidRPr="004E29FC">
        <w:rPr>
          <w:rFonts w:ascii="仿宋" w:eastAsia="仿宋" w:hAnsi="仿宋" w:cs="宋体" w:hint="eastAsia"/>
          <w:kern w:val="0"/>
          <w:szCs w:val="32"/>
        </w:rPr>
        <w:t>根据南医大人〔2018〕103号文件——</w:t>
      </w:r>
      <w:r w:rsidRPr="004E29FC">
        <w:rPr>
          <w:rFonts w:ascii="仿宋" w:eastAsia="仿宋" w:hAnsi="仿宋"/>
          <w:szCs w:val="32"/>
        </w:rPr>
        <w:t>关于印发《南京医科大</w:t>
      </w:r>
      <w:r w:rsidRPr="004E29FC">
        <w:rPr>
          <w:rFonts w:ascii="仿宋" w:eastAsia="仿宋" w:hAnsi="仿宋" w:cs="宋体" w:hint="eastAsia"/>
          <w:kern w:val="0"/>
          <w:szCs w:val="32"/>
        </w:rPr>
        <w:t>学科研津贴发放办法（修订）》的通知，拟对2018年度</w:t>
      </w:r>
      <w:r>
        <w:rPr>
          <w:rFonts w:ascii="仿宋" w:eastAsia="仿宋" w:hAnsi="仿宋" w:cs="宋体" w:hint="eastAsia"/>
          <w:kern w:val="0"/>
          <w:szCs w:val="32"/>
        </w:rPr>
        <w:t>内</w:t>
      </w:r>
      <w:r w:rsidRPr="004E29FC">
        <w:rPr>
          <w:rFonts w:ascii="仿宋" w:eastAsia="仿宋" w:hAnsi="仿宋" w:cs="宋体" w:hint="eastAsia"/>
          <w:kern w:val="0"/>
          <w:szCs w:val="32"/>
        </w:rPr>
        <w:t>发表的学术论文</w:t>
      </w:r>
      <w:r>
        <w:rPr>
          <w:rFonts w:ascii="仿宋" w:eastAsia="仿宋" w:hAnsi="仿宋" w:cs="宋体" w:hint="eastAsia"/>
          <w:kern w:val="0"/>
          <w:szCs w:val="32"/>
        </w:rPr>
        <w:t>（不含online论文，类型为</w:t>
      </w:r>
      <w:r w:rsidRPr="004E29FC">
        <w:rPr>
          <w:rFonts w:ascii="仿宋" w:eastAsia="仿宋" w:hAnsi="仿宋" w:cs="宋体" w:hint="eastAsia"/>
          <w:kern w:val="0"/>
          <w:szCs w:val="32"/>
        </w:rPr>
        <w:t>Article）、著作</w:t>
      </w:r>
      <w:r>
        <w:rPr>
          <w:rFonts w:ascii="仿宋" w:eastAsia="仿宋" w:hAnsi="仿宋" w:cs="宋体" w:hint="eastAsia"/>
          <w:kern w:val="0"/>
          <w:szCs w:val="32"/>
        </w:rPr>
        <w:t>，</w:t>
      </w:r>
      <w:r w:rsidRPr="004E29FC">
        <w:rPr>
          <w:rFonts w:ascii="仿宋" w:eastAsia="仿宋" w:hAnsi="仿宋" w:cs="宋体" w:hint="eastAsia"/>
          <w:kern w:val="0"/>
          <w:szCs w:val="32"/>
        </w:rPr>
        <w:t>授权专利、软件著作权</w:t>
      </w:r>
      <w:r>
        <w:rPr>
          <w:rFonts w:ascii="仿宋" w:eastAsia="仿宋" w:hAnsi="仿宋" w:cs="宋体" w:hint="eastAsia"/>
          <w:kern w:val="0"/>
          <w:szCs w:val="32"/>
        </w:rPr>
        <w:t>，科技奖励</w:t>
      </w:r>
      <w:r w:rsidRPr="004E29FC">
        <w:rPr>
          <w:rFonts w:ascii="仿宋" w:eastAsia="仿宋" w:hAnsi="仿宋" w:cs="宋体" w:hint="eastAsia"/>
          <w:kern w:val="0"/>
          <w:szCs w:val="32"/>
        </w:rPr>
        <w:t>等科研成果发放科研津贴。</w:t>
      </w:r>
      <w:r w:rsidRPr="004E29FC">
        <w:rPr>
          <w:rFonts w:ascii="仿宋" w:eastAsia="仿宋" w:hAnsi="仿宋" w:hint="eastAsia"/>
          <w:szCs w:val="32"/>
        </w:rPr>
        <w:t>具体发放范围及标准详见</w:t>
      </w:r>
      <w:r>
        <w:rPr>
          <w:rFonts w:ascii="仿宋" w:eastAsia="仿宋" w:hAnsi="仿宋" w:hint="eastAsia"/>
          <w:szCs w:val="32"/>
        </w:rPr>
        <w:t>上述</w:t>
      </w:r>
      <w:r w:rsidRPr="004E29FC">
        <w:rPr>
          <w:rFonts w:ascii="仿宋" w:eastAsia="仿宋" w:hAnsi="仿宋" w:hint="eastAsia"/>
          <w:szCs w:val="32"/>
        </w:rPr>
        <w:t>文件。</w:t>
      </w:r>
    </w:p>
    <w:p w:rsidR="004923A3" w:rsidRPr="004E29FC" w:rsidRDefault="004923A3" w:rsidP="004E29FC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/>
          <w:szCs w:val="32"/>
        </w:rPr>
      </w:pPr>
      <w:r w:rsidRPr="004E29FC">
        <w:rPr>
          <w:rFonts w:ascii="仿宋" w:eastAsia="仿宋" w:hAnsi="仿宋" w:cs="宋体" w:hint="eastAsia"/>
          <w:kern w:val="0"/>
          <w:szCs w:val="32"/>
        </w:rPr>
        <w:t>请通知你部门有关人员于</w:t>
      </w:r>
      <w:r w:rsidRPr="004E29FC">
        <w:rPr>
          <w:rFonts w:ascii="仿宋" w:eastAsia="仿宋" w:hAnsi="仿宋" w:cs="宋体"/>
          <w:kern w:val="0"/>
          <w:szCs w:val="32"/>
        </w:rPr>
        <w:t>20</w:t>
      </w:r>
      <w:r w:rsidRPr="004E29FC">
        <w:rPr>
          <w:rFonts w:ascii="仿宋" w:eastAsia="仿宋" w:hAnsi="仿宋" w:cs="宋体" w:hint="eastAsia"/>
          <w:kern w:val="0"/>
          <w:szCs w:val="32"/>
        </w:rPr>
        <w:t>19年5月30日前，</w:t>
      </w:r>
      <w:r>
        <w:rPr>
          <w:rFonts w:ascii="仿宋" w:eastAsia="仿宋" w:hAnsi="仿宋" w:cs="宋体" w:hint="eastAsia"/>
          <w:kern w:val="0"/>
          <w:szCs w:val="32"/>
        </w:rPr>
        <w:t>填写</w:t>
      </w:r>
      <w:r w:rsidRPr="004E29FC">
        <w:rPr>
          <w:rFonts w:ascii="仿宋" w:eastAsia="仿宋" w:hAnsi="仿宋" w:cs="宋体" w:hint="eastAsia"/>
          <w:kern w:val="0"/>
          <w:szCs w:val="32"/>
        </w:rPr>
        <w:t>附件</w:t>
      </w:r>
      <w:r>
        <w:rPr>
          <w:rFonts w:ascii="仿宋" w:eastAsia="仿宋" w:hAnsi="仿宋" w:cs="宋体" w:hint="eastAsia"/>
          <w:kern w:val="0"/>
          <w:szCs w:val="32"/>
        </w:rPr>
        <w:t>并</w:t>
      </w:r>
      <w:r w:rsidRPr="004E29FC">
        <w:rPr>
          <w:rFonts w:ascii="仿宋" w:eastAsia="仿宋" w:hAnsi="仿宋" w:cs="宋体" w:hint="eastAsia"/>
          <w:kern w:val="0"/>
          <w:szCs w:val="32"/>
        </w:rPr>
        <w:t>报送相关材料。</w:t>
      </w:r>
      <w:r w:rsidRPr="004E29FC">
        <w:rPr>
          <w:rFonts w:ascii="仿宋" w:eastAsia="仿宋" w:hAnsi="仿宋" w:hint="eastAsia"/>
          <w:szCs w:val="32"/>
        </w:rPr>
        <w:t>其中，论文类</w:t>
      </w:r>
      <w:r>
        <w:rPr>
          <w:rFonts w:ascii="仿宋" w:eastAsia="仿宋" w:hAnsi="仿宋" w:hint="eastAsia"/>
          <w:szCs w:val="32"/>
        </w:rPr>
        <w:t>成果产权作者需登陆“论文认领系统”完成认领工作</w:t>
      </w:r>
      <w:r w:rsidRPr="004E29FC">
        <w:rPr>
          <w:rFonts w:ascii="仿宋" w:eastAsia="仿宋" w:hAnsi="仿宋" w:hint="eastAsia"/>
          <w:szCs w:val="32"/>
        </w:rPr>
        <w:t>；著作、知识产权、奖励类成果需登陆</w:t>
      </w:r>
      <w:r>
        <w:rPr>
          <w:rFonts w:ascii="仿宋" w:eastAsia="仿宋" w:hAnsi="仿宋" w:hint="eastAsia"/>
          <w:szCs w:val="32"/>
        </w:rPr>
        <w:t>“</w:t>
      </w:r>
      <w:r w:rsidRPr="004E29FC">
        <w:rPr>
          <w:rFonts w:ascii="仿宋" w:eastAsia="仿宋" w:hAnsi="仿宋" w:hint="eastAsia"/>
          <w:szCs w:val="32"/>
        </w:rPr>
        <w:t>科研系统</w:t>
      </w:r>
      <w:r>
        <w:rPr>
          <w:rFonts w:ascii="仿宋" w:eastAsia="仿宋" w:hAnsi="仿宋" w:hint="eastAsia"/>
          <w:szCs w:val="32"/>
        </w:rPr>
        <w:t>”</w:t>
      </w:r>
      <w:r w:rsidRPr="004E29FC">
        <w:rPr>
          <w:rFonts w:ascii="仿宋" w:eastAsia="仿宋" w:hAnsi="仿宋" w:hint="eastAsia"/>
          <w:szCs w:val="32"/>
        </w:rPr>
        <w:t>核对</w:t>
      </w:r>
      <w:r>
        <w:rPr>
          <w:rFonts w:ascii="仿宋" w:eastAsia="仿宋" w:hAnsi="仿宋" w:hint="eastAsia"/>
          <w:szCs w:val="32"/>
        </w:rPr>
        <w:t>已有信息或新增缺失成果</w:t>
      </w:r>
      <w:r w:rsidRPr="004E29FC">
        <w:rPr>
          <w:rFonts w:ascii="仿宋" w:eastAsia="仿宋" w:hAnsi="仿宋" w:hint="eastAsia"/>
          <w:szCs w:val="32"/>
        </w:rPr>
        <w:t>，并</w:t>
      </w:r>
      <w:r>
        <w:rPr>
          <w:rFonts w:ascii="仿宋" w:eastAsia="仿宋" w:hAnsi="仿宋" w:hint="eastAsia"/>
          <w:szCs w:val="32"/>
        </w:rPr>
        <w:t>提交</w:t>
      </w:r>
      <w:r w:rsidRPr="004E29FC">
        <w:rPr>
          <w:rFonts w:ascii="仿宋" w:eastAsia="仿宋" w:hAnsi="仿宋" w:hint="eastAsia"/>
          <w:szCs w:val="32"/>
        </w:rPr>
        <w:t>已出版的书籍、权利证书等材料</w:t>
      </w:r>
      <w:r>
        <w:rPr>
          <w:rFonts w:ascii="仿宋" w:eastAsia="仿宋" w:hAnsi="仿宋" w:hint="eastAsia"/>
          <w:szCs w:val="32"/>
        </w:rPr>
        <w:t>原件</w:t>
      </w:r>
      <w:r w:rsidRPr="004E29FC">
        <w:rPr>
          <w:rFonts w:ascii="仿宋" w:eastAsia="仿宋" w:hAnsi="仿宋" w:hint="eastAsia"/>
          <w:szCs w:val="32"/>
        </w:rPr>
        <w:t>（电子+纸质，不退回，由科技处统一交档案馆保存）。</w:t>
      </w:r>
    </w:p>
    <w:p w:rsidR="004923A3" w:rsidRPr="004E29FC" w:rsidRDefault="004923A3" w:rsidP="004E29FC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 w:cs="宋体"/>
          <w:kern w:val="0"/>
          <w:szCs w:val="32"/>
        </w:rPr>
      </w:pPr>
      <w:r w:rsidRPr="004E29FC">
        <w:rPr>
          <w:rFonts w:ascii="仿宋" w:eastAsia="仿宋" w:hAnsi="仿宋" w:hint="eastAsia"/>
          <w:szCs w:val="32"/>
        </w:rPr>
        <w:t>以上材料</w:t>
      </w:r>
      <w:r w:rsidRPr="004E29FC">
        <w:rPr>
          <w:rFonts w:ascii="仿宋" w:eastAsia="仿宋" w:hAnsi="仿宋" w:cs="宋体" w:hint="eastAsia"/>
          <w:kern w:val="0"/>
          <w:szCs w:val="32"/>
        </w:rPr>
        <w:t>经部门审核后汇总至科学技术处，</w:t>
      </w:r>
      <w:r w:rsidRPr="004E29FC">
        <w:rPr>
          <w:rFonts w:ascii="仿宋" w:eastAsia="仿宋" w:hAnsi="仿宋" w:hint="eastAsia"/>
          <w:szCs w:val="32"/>
        </w:rPr>
        <w:t>未完成</w:t>
      </w:r>
      <w:r>
        <w:rPr>
          <w:rFonts w:ascii="仿宋" w:eastAsia="仿宋" w:hAnsi="仿宋" w:hint="eastAsia"/>
          <w:szCs w:val="32"/>
        </w:rPr>
        <w:t>上述</w:t>
      </w:r>
      <w:r w:rsidRPr="004E29FC">
        <w:rPr>
          <w:rFonts w:ascii="仿宋" w:eastAsia="仿宋" w:hAnsi="仿宋" w:hint="eastAsia"/>
          <w:szCs w:val="32"/>
        </w:rPr>
        <w:t>工作的，不予认定业绩，不发放</w:t>
      </w:r>
      <w:r>
        <w:rPr>
          <w:rFonts w:ascii="仿宋" w:eastAsia="仿宋" w:hAnsi="仿宋" w:hint="eastAsia"/>
          <w:szCs w:val="32"/>
        </w:rPr>
        <w:t>科研</w:t>
      </w:r>
      <w:r w:rsidRPr="004E29FC">
        <w:rPr>
          <w:rFonts w:ascii="仿宋" w:eastAsia="仿宋" w:hAnsi="仿宋" w:hint="eastAsia"/>
          <w:szCs w:val="32"/>
        </w:rPr>
        <w:t>津贴</w:t>
      </w:r>
      <w:r w:rsidRPr="004E29FC">
        <w:rPr>
          <w:rFonts w:ascii="仿宋" w:eastAsia="仿宋" w:hAnsi="仿宋" w:cs="宋体" w:hint="eastAsia"/>
          <w:kern w:val="0"/>
          <w:szCs w:val="32"/>
        </w:rPr>
        <w:t>。</w:t>
      </w:r>
    </w:p>
    <w:p w:rsidR="004923A3" w:rsidRPr="004E29FC" w:rsidRDefault="004923A3" w:rsidP="004E29FC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/>
          <w:szCs w:val="32"/>
        </w:rPr>
      </w:pPr>
      <w:r w:rsidRPr="004E29FC">
        <w:rPr>
          <w:rFonts w:ascii="仿宋" w:eastAsia="仿宋" w:hAnsi="仿宋" w:cs="宋体" w:hint="eastAsia"/>
          <w:kern w:val="0"/>
          <w:szCs w:val="32"/>
        </w:rPr>
        <w:t>联系人：陈红艳</w:t>
      </w:r>
      <w:r>
        <w:rPr>
          <w:rFonts w:ascii="仿宋" w:eastAsia="仿宋" w:hAnsi="仿宋" w:cs="宋体" w:hint="eastAsia"/>
          <w:kern w:val="0"/>
          <w:szCs w:val="32"/>
        </w:rPr>
        <w:t>：</w:t>
      </w:r>
      <w:r w:rsidRPr="004E29FC">
        <w:rPr>
          <w:rFonts w:ascii="仿宋" w:eastAsia="仿宋" w:hAnsi="仿宋" w:cs="宋体" w:hint="eastAsia"/>
          <w:kern w:val="0"/>
          <w:szCs w:val="32"/>
        </w:rPr>
        <w:t>86869212</w:t>
      </w:r>
      <w:r>
        <w:rPr>
          <w:rFonts w:ascii="仿宋" w:eastAsia="仿宋" w:hAnsi="仿宋" w:cs="宋体" w:hint="eastAsia"/>
          <w:kern w:val="0"/>
          <w:szCs w:val="32"/>
        </w:rPr>
        <w:t xml:space="preserve"> </w:t>
      </w:r>
      <w:r>
        <w:rPr>
          <w:rFonts w:ascii="仿宋" w:eastAsia="仿宋" w:hAnsi="仿宋" w:cs="宋体"/>
          <w:kern w:val="0"/>
          <w:szCs w:val="32"/>
        </w:rPr>
        <w:t xml:space="preserve"> </w:t>
      </w:r>
      <w:r w:rsidRPr="004E29FC">
        <w:rPr>
          <w:rFonts w:ascii="仿宋" w:eastAsia="仿宋" w:hAnsi="仿宋" w:cs="宋体" w:hint="eastAsia"/>
          <w:kern w:val="0"/>
          <w:szCs w:val="32"/>
        </w:rPr>
        <w:t>徐阳</w:t>
      </w:r>
      <w:r>
        <w:rPr>
          <w:rFonts w:ascii="仿宋" w:eastAsia="仿宋" w:hAnsi="仿宋" w:cs="宋体" w:hint="eastAsia"/>
          <w:kern w:val="0"/>
          <w:szCs w:val="32"/>
        </w:rPr>
        <w:t>：</w:t>
      </w:r>
      <w:r w:rsidRPr="004E29FC">
        <w:rPr>
          <w:rFonts w:ascii="仿宋" w:eastAsia="仿宋" w:hAnsi="仿宋" w:cs="宋体" w:hint="eastAsia"/>
          <w:kern w:val="0"/>
          <w:szCs w:val="32"/>
        </w:rPr>
        <w:t>8</w:t>
      </w:r>
      <w:r w:rsidRPr="004E29FC">
        <w:rPr>
          <w:rFonts w:ascii="仿宋" w:eastAsia="仿宋" w:hAnsi="仿宋" w:cs="宋体"/>
          <w:kern w:val="0"/>
          <w:szCs w:val="32"/>
        </w:rPr>
        <w:t>6869213</w:t>
      </w:r>
    </w:p>
    <w:p w:rsidR="004923A3" w:rsidRDefault="004923A3" w:rsidP="004E29FC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 w:cs="宋体"/>
          <w:bCs/>
          <w:kern w:val="0"/>
          <w:szCs w:val="32"/>
        </w:rPr>
      </w:pPr>
    </w:p>
    <w:p w:rsidR="004923A3" w:rsidRDefault="004923A3" w:rsidP="004E29FC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 w:cs="宋体"/>
          <w:bCs/>
          <w:kern w:val="0"/>
          <w:szCs w:val="32"/>
        </w:rPr>
      </w:pPr>
    </w:p>
    <w:p w:rsidR="004923A3" w:rsidRDefault="004923A3" w:rsidP="004923A3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 w:cs="宋体"/>
          <w:bCs/>
          <w:kern w:val="0"/>
          <w:szCs w:val="32"/>
        </w:rPr>
      </w:pPr>
      <w:r w:rsidRPr="004E29FC">
        <w:rPr>
          <w:rFonts w:ascii="仿宋" w:eastAsia="仿宋" w:hAnsi="仿宋" w:cs="宋体" w:hint="eastAsia"/>
          <w:bCs/>
          <w:kern w:val="0"/>
          <w:szCs w:val="32"/>
        </w:rPr>
        <w:lastRenderedPageBreak/>
        <w:t>附件： 1、</w:t>
      </w:r>
      <w:bookmarkStart w:id="4" w:name="OLE_LINK1"/>
      <w:r w:rsidRPr="004E29FC">
        <w:rPr>
          <w:rFonts w:ascii="仿宋" w:eastAsia="仿宋" w:hAnsi="仿宋" w:cs="宋体" w:hint="eastAsia"/>
          <w:kern w:val="0"/>
          <w:szCs w:val="32"/>
        </w:rPr>
        <w:t>关于印发《南京医科大学科研津贴发放办法（修订）》的通知</w:t>
      </w:r>
      <w:bookmarkEnd w:id="4"/>
    </w:p>
    <w:p w:rsidR="004923A3" w:rsidRDefault="004923A3" w:rsidP="004923A3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 w:cs="宋体"/>
          <w:bCs/>
          <w:kern w:val="0"/>
          <w:szCs w:val="32"/>
        </w:rPr>
      </w:pPr>
      <w:r>
        <w:rPr>
          <w:rFonts w:ascii="仿宋" w:eastAsia="仿宋" w:hAnsi="仿宋" w:cs="宋体" w:hint="eastAsia"/>
          <w:bCs/>
          <w:kern w:val="0"/>
          <w:szCs w:val="32"/>
        </w:rPr>
        <w:t xml:space="preserve">       </w:t>
      </w:r>
      <w:r w:rsidRPr="004E29FC">
        <w:rPr>
          <w:rFonts w:ascii="仿宋" w:eastAsia="仿宋" w:hAnsi="仿宋" w:cs="宋体" w:hint="eastAsia"/>
          <w:color w:val="000000"/>
          <w:kern w:val="0"/>
          <w:szCs w:val="32"/>
        </w:rPr>
        <w:t>2、</w:t>
      </w:r>
      <w:r w:rsidRPr="004E29FC">
        <w:rPr>
          <w:rFonts w:ascii="仿宋" w:eastAsia="仿宋" w:hAnsi="仿宋" w:cs="宋体"/>
          <w:color w:val="000000"/>
          <w:kern w:val="0"/>
          <w:szCs w:val="32"/>
        </w:rPr>
        <w:t>20</w:t>
      </w:r>
      <w:r w:rsidRPr="004E29FC">
        <w:rPr>
          <w:rFonts w:ascii="仿宋" w:eastAsia="仿宋" w:hAnsi="仿宋" w:cs="宋体" w:hint="eastAsia"/>
          <w:color w:val="000000"/>
          <w:kern w:val="0"/>
          <w:szCs w:val="32"/>
        </w:rPr>
        <w:t>18年度SCI收录论文统计表</w:t>
      </w:r>
    </w:p>
    <w:p w:rsidR="004923A3" w:rsidRDefault="004923A3" w:rsidP="004923A3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 w:cs="宋体"/>
          <w:color w:val="000000"/>
          <w:kern w:val="0"/>
          <w:szCs w:val="32"/>
        </w:rPr>
      </w:pPr>
      <w:r>
        <w:rPr>
          <w:rFonts w:ascii="仿宋" w:eastAsia="仿宋" w:hAnsi="仿宋" w:cs="宋体" w:hint="eastAsia"/>
          <w:bCs/>
          <w:kern w:val="0"/>
          <w:szCs w:val="32"/>
        </w:rPr>
        <w:t xml:space="preserve">       </w:t>
      </w:r>
      <w:r w:rsidRPr="004E29FC">
        <w:rPr>
          <w:rFonts w:ascii="仿宋" w:eastAsia="仿宋" w:hAnsi="仿宋" w:cs="宋体" w:hint="eastAsia"/>
          <w:color w:val="000000"/>
          <w:kern w:val="0"/>
          <w:szCs w:val="32"/>
        </w:rPr>
        <w:t>3、2</w:t>
      </w:r>
      <w:r w:rsidRPr="004E29FC">
        <w:rPr>
          <w:rFonts w:ascii="仿宋" w:eastAsia="仿宋" w:hAnsi="仿宋" w:cs="宋体"/>
          <w:color w:val="000000"/>
          <w:kern w:val="0"/>
          <w:szCs w:val="32"/>
        </w:rPr>
        <w:t>018</w:t>
      </w:r>
      <w:r w:rsidRPr="004E29FC">
        <w:rPr>
          <w:rFonts w:ascii="仿宋" w:eastAsia="仿宋" w:hAnsi="仿宋" w:cs="宋体" w:hint="eastAsia"/>
          <w:color w:val="000000"/>
          <w:kern w:val="0"/>
          <w:szCs w:val="32"/>
        </w:rPr>
        <w:t>年度人文社科类论文统计表</w:t>
      </w:r>
    </w:p>
    <w:p w:rsidR="004923A3" w:rsidRDefault="004923A3" w:rsidP="004923A3">
      <w:pPr>
        <w:adjustRightInd w:val="0"/>
        <w:snapToGrid w:val="0"/>
        <w:spacing w:line="560" w:lineRule="exact"/>
        <w:ind w:firstLineChars="201" w:firstLine="635"/>
        <w:rPr>
          <w:rFonts w:ascii="仿宋" w:eastAsia="仿宋" w:hAnsi="仿宋" w:cs="宋体"/>
          <w:color w:val="000000"/>
          <w:kern w:val="0"/>
          <w:szCs w:val="32"/>
        </w:rPr>
      </w:pPr>
    </w:p>
    <w:p w:rsidR="004923A3" w:rsidRPr="004E29FC" w:rsidRDefault="004923A3" w:rsidP="004E29FC">
      <w:pPr>
        <w:adjustRightInd w:val="0"/>
        <w:snapToGrid w:val="0"/>
        <w:spacing w:line="560" w:lineRule="exact"/>
        <w:rPr>
          <w:rFonts w:ascii="仿宋" w:eastAsia="仿宋" w:hAnsi="仿宋"/>
          <w:szCs w:val="32"/>
        </w:rPr>
      </w:pPr>
    </w:p>
    <w:bookmarkEnd w:id="3"/>
    <w:p w:rsidR="005108BE" w:rsidRDefault="005108BE" w:rsidP="004923A3">
      <w:pPr>
        <w:pStyle w:val="a5"/>
        <w:kinsoku w:val="0"/>
        <w:overflowPunct w:val="0"/>
        <w:autoSpaceDE w:val="0"/>
        <w:autoSpaceDN w:val="0"/>
        <w:adjustRightInd w:val="0"/>
        <w:spacing w:line="560" w:lineRule="exact"/>
        <w:ind w:leftChars="-6" w:left="-19" w:firstLine="0"/>
        <w:rPr>
          <w:rFonts w:ascii="仿宋" w:eastAsia="仿宋" w:hAnsi="仿宋"/>
        </w:rPr>
      </w:pPr>
    </w:p>
    <w:p w:rsidR="005108BE" w:rsidRDefault="005108BE" w:rsidP="005108BE">
      <w:pPr>
        <w:pStyle w:val="a5"/>
        <w:kinsoku w:val="0"/>
        <w:overflowPunct w:val="0"/>
        <w:autoSpaceDE w:val="0"/>
        <w:autoSpaceDN w:val="0"/>
        <w:adjustRightInd w:val="0"/>
        <w:spacing w:line="560" w:lineRule="exact"/>
        <w:ind w:leftChars="200" w:left="632" w:firstLineChars="1460" w:firstLine="4612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南京医科大学科技处</w:t>
      </w:r>
    </w:p>
    <w:p w:rsidR="005108BE" w:rsidRDefault="004923A3" w:rsidP="005108BE">
      <w:pPr>
        <w:spacing w:line="560" w:lineRule="exact"/>
        <w:rPr>
          <w:szCs w:val="32"/>
        </w:rPr>
      </w:pPr>
      <w:r>
        <w:rPr>
          <w:rFonts w:ascii="仿宋" w:eastAsia="仿宋" w:hAnsi="仿宋" w:cs="宋体" w:hint="eastAsia"/>
          <w:kern w:val="0"/>
          <w:szCs w:val="32"/>
        </w:rPr>
        <w:t xml:space="preserve">                                  </w:t>
      </w:r>
      <w:r w:rsidRPr="004E29FC">
        <w:rPr>
          <w:rFonts w:ascii="仿宋" w:eastAsia="仿宋" w:hAnsi="仿宋" w:cs="宋体" w:hint="eastAsia"/>
          <w:kern w:val="0"/>
          <w:szCs w:val="32"/>
        </w:rPr>
        <w:t>2019年5月8日</w:t>
      </w:r>
    </w:p>
    <w:p w:rsidR="005108BE" w:rsidRDefault="005108BE" w:rsidP="005108BE">
      <w:pPr>
        <w:spacing w:line="560" w:lineRule="exact"/>
        <w:rPr>
          <w:szCs w:val="32"/>
        </w:rPr>
      </w:pPr>
    </w:p>
    <w:p w:rsidR="005108BE" w:rsidRDefault="005108BE" w:rsidP="005108BE">
      <w:pPr>
        <w:spacing w:line="560" w:lineRule="exact"/>
        <w:rPr>
          <w:rFonts w:ascii="仿宋_GB2312"/>
        </w:rPr>
      </w:pPr>
    </w:p>
    <w:p w:rsidR="00453E3A" w:rsidRPr="005108BE" w:rsidRDefault="00453E3A" w:rsidP="005108BE">
      <w:pPr>
        <w:spacing w:line="560" w:lineRule="exact"/>
      </w:pPr>
    </w:p>
    <w:sectPr w:rsidR="00453E3A" w:rsidRPr="005108BE" w:rsidSect="00CB2D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041" w:right="1531" w:bottom="2041" w:left="1531" w:header="851" w:footer="1588" w:gutter="0"/>
      <w:cols w:space="425"/>
      <w:titlePg/>
      <w:docGrid w:type="linesAndChars" w:linePitch="579" w:charSpace="-84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921" w:rsidRDefault="00680921" w:rsidP="005108BE">
      <w:r>
        <w:separator/>
      </w:r>
    </w:p>
  </w:endnote>
  <w:endnote w:type="continuationSeparator" w:id="0">
    <w:p w:rsidR="00680921" w:rsidRDefault="00680921" w:rsidP="00510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舒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CB6" w:rsidRDefault="00861CB6" w:rsidP="00861CB6">
    <w:pPr>
      <w:pStyle w:val="a4"/>
      <w:framePr w:wrap="around" w:vAnchor="text" w:hAnchor="margin" w:xAlign="outside" w:y="1"/>
      <w:ind w:firstLineChars="100" w:firstLine="280"/>
      <w:rPr>
        <w:rStyle w:val="a6"/>
        <w:sz w:val="28"/>
      </w:rPr>
    </w:pPr>
    <w:r>
      <w:rPr>
        <w:rStyle w:val="a6"/>
        <w:rFonts w:hint="eastAsia"/>
        <w:sz w:val="28"/>
      </w:rPr>
      <w:t>—</w:t>
    </w:r>
    <w:r w:rsidR="00EC5FA4" w:rsidRPr="00511465">
      <w:rPr>
        <w:rStyle w:val="a6"/>
        <w:sz w:val="28"/>
      </w:rPr>
      <w:fldChar w:fldCharType="begin"/>
    </w:r>
    <w:r w:rsidRPr="00511465">
      <w:rPr>
        <w:rStyle w:val="a6"/>
        <w:sz w:val="28"/>
      </w:rPr>
      <w:instrText xml:space="preserve">PAGE  </w:instrText>
    </w:r>
    <w:r w:rsidR="00EC5FA4" w:rsidRPr="00511465">
      <w:rPr>
        <w:rStyle w:val="a6"/>
        <w:sz w:val="28"/>
      </w:rPr>
      <w:fldChar w:fldCharType="separate"/>
    </w:r>
    <w:r>
      <w:rPr>
        <w:rStyle w:val="a6"/>
        <w:noProof/>
        <w:sz w:val="28"/>
      </w:rPr>
      <w:t>2</w:t>
    </w:r>
    <w:r w:rsidR="00EC5FA4" w:rsidRPr="00511465">
      <w:rPr>
        <w:rStyle w:val="a6"/>
        <w:sz w:val="28"/>
      </w:rPr>
      <w:fldChar w:fldCharType="end"/>
    </w:r>
    <w:r>
      <w:rPr>
        <w:rStyle w:val="a6"/>
        <w:rFonts w:hint="eastAsia"/>
        <w:sz w:val="28"/>
      </w:rPr>
      <w:t>—</w:t>
    </w:r>
  </w:p>
  <w:p w:rsidR="00861CB6" w:rsidRDefault="00861CB6" w:rsidP="00861CB6">
    <w:pPr>
      <w:pStyle w:val="a4"/>
      <w:framePr w:wrap="around" w:vAnchor="text" w:hAnchor="margin" w:xAlign="outside" w:y="1"/>
      <w:rPr>
        <w:rStyle w:val="a6"/>
      </w:rPr>
    </w:pPr>
  </w:p>
  <w:p w:rsidR="00861CB6" w:rsidRDefault="00861CB6" w:rsidP="00861CB6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CB6" w:rsidRDefault="00861CB6" w:rsidP="00861CB6">
    <w:pPr>
      <w:pStyle w:val="a4"/>
      <w:framePr w:wrap="around" w:vAnchor="text" w:hAnchor="page" w:x="9372" w:y="1"/>
      <w:rPr>
        <w:rStyle w:val="a6"/>
        <w:sz w:val="28"/>
      </w:rPr>
    </w:pPr>
    <w:r>
      <w:rPr>
        <w:rStyle w:val="a6"/>
        <w:rFonts w:hint="eastAsia"/>
        <w:sz w:val="28"/>
      </w:rPr>
      <w:t>—</w:t>
    </w:r>
    <w:r w:rsidR="00EC5FA4">
      <w:rPr>
        <w:rStyle w:val="a6"/>
        <w:sz w:val="28"/>
      </w:rPr>
      <w:fldChar w:fldCharType="begin"/>
    </w:r>
    <w:r>
      <w:rPr>
        <w:rStyle w:val="a6"/>
        <w:sz w:val="28"/>
      </w:rPr>
      <w:instrText xml:space="preserve">PAGE  </w:instrText>
    </w:r>
    <w:r w:rsidR="00EC5FA4">
      <w:rPr>
        <w:rStyle w:val="a6"/>
        <w:sz w:val="28"/>
      </w:rPr>
      <w:fldChar w:fldCharType="separate"/>
    </w:r>
    <w:r w:rsidR="00342B0B">
      <w:rPr>
        <w:rStyle w:val="a6"/>
        <w:noProof/>
        <w:sz w:val="28"/>
      </w:rPr>
      <w:t>2</w:t>
    </w:r>
    <w:r w:rsidR="00EC5FA4">
      <w:rPr>
        <w:rStyle w:val="a6"/>
        <w:sz w:val="28"/>
      </w:rPr>
      <w:fldChar w:fldCharType="end"/>
    </w:r>
    <w:r>
      <w:rPr>
        <w:rStyle w:val="a6"/>
        <w:rFonts w:hint="eastAsia"/>
        <w:sz w:val="28"/>
      </w:rPr>
      <w:t>—</w:t>
    </w:r>
  </w:p>
  <w:p w:rsidR="00861CB6" w:rsidRDefault="00861CB6">
    <w:pPr>
      <w:pStyle w:val="a4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CB6" w:rsidRDefault="00EC5FA4" w:rsidP="00861CB6">
    <w:pPr>
      <w:pStyle w:val="a4"/>
      <w:ind w:right="360"/>
    </w:pPr>
    <w:bookmarkStart w:id="5" w:name="_GoBack"/>
    <w:r>
      <w:rPr>
        <w:noProof/>
      </w:rPr>
      <w:pict>
        <v:group id="_x0000_s2049" style="position:absolute;margin-left:-16pt;margin-top:-30.15pt;width:473pt;height:6pt;z-index:251658240" coordorigin="1351,15534" coordsize="9460,120">
          <v:line id="_x0000_s2050" style="position:absolute" from="1351,15614" to="10811,15654" strokecolor="red" strokeweight="3pt"/>
          <v:line id="_x0000_s2051" style="position:absolute" from="1371,15534" to="10791,15574" strokecolor="red"/>
        </v:group>
      </w:pict>
    </w:r>
    <w:bookmarkEnd w:id="5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921" w:rsidRDefault="00680921" w:rsidP="005108BE">
      <w:r>
        <w:separator/>
      </w:r>
    </w:p>
  </w:footnote>
  <w:footnote w:type="continuationSeparator" w:id="0">
    <w:p w:rsidR="00680921" w:rsidRDefault="00680921" w:rsidP="005108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8D" w:rsidRDefault="00CB2D8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8D" w:rsidRDefault="00CB2D8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8D" w:rsidRDefault="00CB2D8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revisionView w:markup="0"/>
  <w:defaultTabStop w:val="420"/>
  <w:drawingGridHorizontalSpacing w:val="158"/>
  <w:drawingGridVerticalSpacing w:val="579"/>
  <w:displayHorizontalDrawingGridEvery w:val="0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08BE"/>
    <w:rsid w:val="00007DFB"/>
    <w:rsid w:val="0001380E"/>
    <w:rsid w:val="0002126D"/>
    <w:rsid w:val="00026DB1"/>
    <w:rsid w:val="0003453C"/>
    <w:rsid w:val="00034A97"/>
    <w:rsid w:val="00040DCF"/>
    <w:rsid w:val="00050E0D"/>
    <w:rsid w:val="000564CE"/>
    <w:rsid w:val="000578E7"/>
    <w:rsid w:val="000601BE"/>
    <w:rsid w:val="00060A29"/>
    <w:rsid w:val="00070F2F"/>
    <w:rsid w:val="000730E3"/>
    <w:rsid w:val="000921CC"/>
    <w:rsid w:val="00096EBD"/>
    <w:rsid w:val="000B0D85"/>
    <w:rsid w:val="000B3CC9"/>
    <w:rsid w:val="000B5950"/>
    <w:rsid w:val="000B6E68"/>
    <w:rsid w:val="000E0EB8"/>
    <w:rsid w:val="000E27AC"/>
    <w:rsid w:val="000E6552"/>
    <w:rsid w:val="000F0359"/>
    <w:rsid w:val="0010018C"/>
    <w:rsid w:val="0010296D"/>
    <w:rsid w:val="00105054"/>
    <w:rsid w:val="00112F54"/>
    <w:rsid w:val="001141B3"/>
    <w:rsid w:val="001202AA"/>
    <w:rsid w:val="0012343F"/>
    <w:rsid w:val="00143701"/>
    <w:rsid w:val="00146936"/>
    <w:rsid w:val="00147771"/>
    <w:rsid w:val="00151314"/>
    <w:rsid w:val="00160A7B"/>
    <w:rsid w:val="001748A2"/>
    <w:rsid w:val="001A4466"/>
    <w:rsid w:val="001A6386"/>
    <w:rsid w:val="001A64F3"/>
    <w:rsid w:val="001B182A"/>
    <w:rsid w:val="001B4B9F"/>
    <w:rsid w:val="001C3D9D"/>
    <w:rsid w:val="001D6815"/>
    <w:rsid w:val="001F0B6F"/>
    <w:rsid w:val="001F1258"/>
    <w:rsid w:val="001F4F25"/>
    <w:rsid w:val="00201707"/>
    <w:rsid w:val="00210A6F"/>
    <w:rsid w:val="00212A70"/>
    <w:rsid w:val="002220B9"/>
    <w:rsid w:val="00225240"/>
    <w:rsid w:val="002303E2"/>
    <w:rsid w:val="00232390"/>
    <w:rsid w:val="00232DA6"/>
    <w:rsid w:val="0023414F"/>
    <w:rsid w:val="002401C0"/>
    <w:rsid w:val="00254730"/>
    <w:rsid w:val="0027218B"/>
    <w:rsid w:val="002832AF"/>
    <w:rsid w:val="00294234"/>
    <w:rsid w:val="002A5142"/>
    <w:rsid w:val="002C01A6"/>
    <w:rsid w:val="002C5F7C"/>
    <w:rsid w:val="002D0598"/>
    <w:rsid w:val="002E170C"/>
    <w:rsid w:val="002E23CB"/>
    <w:rsid w:val="002E6EB8"/>
    <w:rsid w:val="002F02EA"/>
    <w:rsid w:val="002F3511"/>
    <w:rsid w:val="002F66DC"/>
    <w:rsid w:val="0031442E"/>
    <w:rsid w:val="00326ED6"/>
    <w:rsid w:val="00327E55"/>
    <w:rsid w:val="00342B0B"/>
    <w:rsid w:val="003546BE"/>
    <w:rsid w:val="00356F00"/>
    <w:rsid w:val="003574AD"/>
    <w:rsid w:val="003647C4"/>
    <w:rsid w:val="0038224D"/>
    <w:rsid w:val="00386BE1"/>
    <w:rsid w:val="003A74EF"/>
    <w:rsid w:val="003B3DBE"/>
    <w:rsid w:val="003C7F76"/>
    <w:rsid w:val="003D36DC"/>
    <w:rsid w:val="003D63B1"/>
    <w:rsid w:val="003E5482"/>
    <w:rsid w:val="003F56A4"/>
    <w:rsid w:val="004109D4"/>
    <w:rsid w:val="00411729"/>
    <w:rsid w:val="00411A5E"/>
    <w:rsid w:val="00425167"/>
    <w:rsid w:val="004403E6"/>
    <w:rsid w:val="00440EE4"/>
    <w:rsid w:val="00450D18"/>
    <w:rsid w:val="004511BC"/>
    <w:rsid w:val="00451EAA"/>
    <w:rsid w:val="0045261D"/>
    <w:rsid w:val="00453E3A"/>
    <w:rsid w:val="00455976"/>
    <w:rsid w:val="004721BC"/>
    <w:rsid w:val="0048589B"/>
    <w:rsid w:val="0049040F"/>
    <w:rsid w:val="00490B05"/>
    <w:rsid w:val="004923A3"/>
    <w:rsid w:val="00497137"/>
    <w:rsid w:val="004A2A18"/>
    <w:rsid w:val="004B29AE"/>
    <w:rsid w:val="004B39B7"/>
    <w:rsid w:val="004B44C1"/>
    <w:rsid w:val="004B4A19"/>
    <w:rsid w:val="004C48ED"/>
    <w:rsid w:val="004C606F"/>
    <w:rsid w:val="004D0657"/>
    <w:rsid w:val="004D0BB1"/>
    <w:rsid w:val="004D6CCB"/>
    <w:rsid w:val="004F5C90"/>
    <w:rsid w:val="004F5DE1"/>
    <w:rsid w:val="004F7363"/>
    <w:rsid w:val="005108BE"/>
    <w:rsid w:val="00520E68"/>
    <w:rsid w:val="00525345"/>
    <w:rsid w:val="00530B1F"/>
    <w:rsid w:val="00531868"/>
    <w:rsid w:val="005445C4"/>
    <w:rsid w:val="00545F12"/>
    <w:rsid w:val="00546B4B"/>
    <w:rsid w:val="005579A8"/>
    <w:rsid w:val="00577249"/>
    <w:rsid w:val="005816A3"/>
    <w:rsid w:val="00584BAC"/>
    <w:rsid w:val="00593740"/>
    <w:rsid w:val="005A504B"/>
    <w:rsid w:val="005A64D6"/>
    <w:rsid w:val="005A74F4"/>
    <w:rsid w:val="005B6355"/>
    <w:rsid w:val="005C1245"/>
    <w:rsid w:val="005C5EE2"/>
    <w:rsid w:val="005D70E6"/>
    <w:rsid w:val="005E3306"/>
    <w:rsid w:val="00602EE1"/>
    <w:rsid w:val="006106A0"/>
    <w:rsid w:val="0061359A"/>
    <w:rsid w:val="00626354"/>
    <w:rsid w:val="00627280"/>
    <w:rsid w:val="006311A6"/>
    <w:rsid w:val="0063132D"/>
    <w:rsid w:val="00635689"/>
    <w:rsid w:val="00637B34"/>
    <w:rsid w:val="00644740"/>
    <w:rsid w:val="00651D21"/>
    <w:rsid w:val="00652766"/>
    <w:rsid w:val="006577AD"/>
    <w:rsid w:val="00680921"/>
    <w:rsid w:val="00685033"/>
    <w:rsid w:val="006A44C7"/>
    <w:rsid w:val="006A5FCF"/>
    <w:rsid w:val="006B02E6"/>
    <w:rsid w:val="006C24E0"/>
    <w:rsid w:val="006D2FD4"/>
    <w:rsid w:val="006D7829"/>
    <w:rsid w:val="006E1271"/>
    <w:rsid w:val="006E6066"/>
    <w:rsid w:val="006F50A1"/>
    <w:rsid w:val="006F622A"/>
    <w:rsid w:val="006F735F"/>
    <w:rsid w:val="007052A7"/>
    <w:rsid w:val="00705BDC"/>
    <w:rsid w:val="00716674"/>
    <w:rsid w:val="00716F43"/>
    <w:rsid w:val="0072018D"/>
    <w:rsid w:val="00721919"/>
    <w:rsid w:val="00723799"/>
    <w:rsid w:val="0072461E"/>
    <w:rsid w:val="00735354"/>
    <w:rsid w:val="0077541A"/>
    <w:rsid w:val="00787FB7"/>
    <w:rsid w:val="007963F2"/>
    <w:rsid w:val="00797E75"/>
    <w:rsid w:val="007C4F11"/>
    <w:rsid w:val="007D7B2F"/>
    <w:rsid w:val="00803726"/>
    <w:rsid w:val="00807D84"/>
    <w:rsid w:val="00814F75"/>
    <w:rsid w:val="008172FF"/>
    <w:rsid w:val="008270FA"/>
    <w:rsid w:val="00833C44"/>
    <w:rsid w:val="00834016"/>
    <w:rsid w:val="00853D8E"/>
    <w:rsid w:val="008614A0"/>
    <w:rsid w:val="00861CB6"/>
    <w:rsid w:val="00871540"/>
    <w:rsid w:val="00883F35"/>
    <w:rsid w:val="00895F08"/>
    <w:rsid w:val="008A09F8"/>
    <w:rsid w:val="008A0E0D"/>
    <w:rsid w:val="008A7FFB"/>
    <w:rsid w:val="008B78C3"/>
    <w:rsid w:val="008C1983"/>
    <w:rsid w:val="008C71B6"/>
    <w:rsid w:val="008D22F4"/>
    <w:rsid w:val="008D76FA"/>
    <w:rsid w:val="008E0216"/>
    <w:rsid w:val="008E0C94"/>
    <w:rsid w:val="008E5673"/>
    <w:rsid w:val="008F0F43"/>
    <w:rsid w:val="008F239D"/>
    <w:rsid w:val="008F5479"/>
    <w:rsid w:val="0090548A"/>
    <w:rsid w:val="009112DD"/>
    <w:rsid w:val="0093192C"/>
    <w:rsid w:val="00955471"/>
    <w:rsid w:val="0095615E"/>
    <w:rsid w:val="0097148E"/>
    <w:rsid w:val="00986A8B"/>
    <w:rsid w:val="00987279"/>
    <w:rsid w:val="009B0B8C"/>
    <w:rsid w:val="009B42E6"/>
    <w:rsid w:val="009B44E7"/>
    <w:rsid w:val="009B7ED6"/>
    <w:rsid w:val="009C3AD7"/>
    <w:rsid w:val="009D2563"/>
    <w:rsid w:val="009D663B"/>
    <w:rsid w:val="009F10AB"/>
    <w:rsid w:val="009F5B01"/>
    <w:rsid w:val="009F6178"/>
    <w:rsid w:val="00A17BB1"/>
    <w:rsid w:val="00A3054E"/>
    <w:rsid w:val="00A32C38"/>
    <w:rsid w:val="00A52930"/>
    <w:rsid w:val="00A70E40"/>
    <w:rsid w:val="00A71609"/>
    <w:rsid w:val="00A8416F"/>
    <w:rsid w:val="00AB4ABD"/>
    <w:rsid w:val="00AD3B6A"/>
    <w:rsid w:val="00AD583E"/>
    <w:rsid w:val="00AF306E"/>
    <w:rsid w:val="00B019C0"/>
    <w:rsid w:val="00B022DB"/>
    <w:rsid w:val="00B05553"/>
    <w:rsid w:val="00B10B3F"/>
    <w:rsid w:val="00B10D02"/>
    <w:rsid w:val="00B15C63"/>
    <w:rsid w:val="00B17F71"/>
    <w:rsid w:val="00B214F0"/>
    <w:rsid w:val="00B30376"/>
    <w:rsid w:val="00B412C8"/>
    <w:rsid w:val="00B53E80"/>
    <w:rsid w:val="00B613BA"/>
    <w:rsid w:val="00BC0DD9"/>
    <w:rsid w:val="00BC2024"/>
    <w:rsid w:val="00BD2B55"/>
    <w:rsid w:val="00BE10C2"/>
    <w:rsid w:val="00BE5544"/>
    <w:rsid w:val="00BF3C0B"/>
    <w:rsid w:val="00C016D1"/>
    <w:rsid w:val="00C01DA5"/>
    <w:rsid w:val="00C02705"/>
    <w:rsid w:val="00C179C6"/>
    <w:rsid w:val="00C25BB8"/>
    <w:rsid w:val="00C37594"/>
    <w:rsid w:val="00C40D2A"/>
    <w:rsid w:val="00C66604"/>
    <w:rsid w:val="00C8254E"/>
    <w:rsid w:val="00CA6200"/>
    <w:rsid w:val="00CB2D8D"/>
    <w:rsid w:val="00CC4ACC"/>
    <w:rsid w:val="00CC748E"/>
    <w:rsid w:val="00CD1C7A"/>
    <w:rsid w:val="00CD438F"/>
    <w:rsid w:val="00CD7A88"/>
    <w:rsid w:val="00CE5E78"/>
    <w:rsid w:val="00CF2DF4"/>
    <w:rsid w:val="00CF39D1"/>
    <w:rsid w:val="00CF4197"/>
    <w:rsid w:val="00D10753"/>
    <w:rsid w:val="00D175DC"/>
    <w:rsid w:val="00D37FD8"/>
    <w:rsid w:val="00D4136D"/>
    <w:rsid w:val="00D45B96"/>
    <w:rsid w:val="00D60772"/>
    <w:rsid w:val="00D71D94"/>
    <w:rsid w:val="00D76892"/>
    <w:rsid w:val="00D83EA7"/>
    <w:rsid w:val="00D83EDA"/>
    <w:rsid w:val="00D85851"/>
    <w:rsid w:val="00D87034"/>
    <w:rsid w:val="00DB07F2"/>
    <w:rsid w:val="00DC2D56"/>
    <w:rsid w:val="00DC7BB1"/>
    <w:rsid w:val="00DE696E"/>
    <w:rsid w:val="00DF6B62"/>
    <w:rsid w:val="00E1646A"/>
    <w:rsid w:val="00E3630C"/>
    <w:rsid w:val="00E4561D"/>
    <w:rsid w:val="00E502E7"/>
    <w:rsid w:val="00E80DD2"/>
    <w:rsid w:val="00EC5FA4"/>
    <w:rsid w:val="00EE1FBD"/>
    <w:rsid w:val="00EE27E8"/>
    <w:rsid w:val="00EE7439"/>
    <w:rsid w:val="00EF1E25"/>
    <w:rsid w:val="00F02201"/>
    <w:rsid w:val="00F147AE"/>
    <w:rsid w:val="00F23D1A"/>
    <w:rsid w:val="00F32C42"/>
    <w:rsid w:val="00F33A7C"/>
    <w:rsid w:val="00F343DD"/>
    <w:rsid w:val="00F36A3D"/>
    <w:rsid w:val="00F40A04"/>
    <w:rsid w:val="00F41040"/>
    <w:rsid w:val="00F5346E"/>
    <w:rsid w:val="00F543B4"/>
    <w:rsid w:val="00F61FDB"/>
    <w:rsid w:val="00F706B1"/>
    <w:rsid w:val="00F84645"/>
    <w:rsid w:val="00F848C1"/>
    <w:rsid w:val="00FA34E8"/>
    <w:rsid w:val="00FA6D10"/>
    <w:rsid w:val="00FC3F7C"/>
    <w:rsid w:val="00FC68DE"/>
    <w:rsid w:val="00FC6D56"/>
    <w:rsid w:val="00FC6EE6"/>
    <w:rsid w:val="00FD30F1"/>
    <w:rsid w:val="00FE1254"/>
    <w:rsid w:val="00FE1582"/>
    <w:rsid w:val="00FE19F1"/>
    <w:rsid w:val="00FF4986"/>
    <w:rsid w:val="00FF5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8BE"/>
    <w:pPr>
      <w:widowControl w:val="0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08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08BE"/>
    <w:rPr>
      <w:sz w:val="18"/>
      <w:szCs w:val="18"/>
    </w:rPr>
  </w:style>
  <w:style w:type="paragraph" w:styleId="a4">
    <w:name w:val="footer"/>
    <w:basedOn w:val="a"/>
    <w:link w:val="Char0"/>
    <w:unhideWhenUsed/>
    <w:rsid w:val="005108B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108BE"/>
    <w:rPr>
      <w:sz w:val="18"/>
      <w:szCs w:val="18"/>
    </w:rPr>
  </w:style>
  <w:style w:type="paragraph" w:styleId="a5">
    <w:name w:val="Normal Indent"/>
    <w:basedOn w:val="a"/>
    <w:rsid w:val="005108BE"/>
    <w:pPr>
      <w:ind w:firstLine="420"/>
    </w:pPr>
  </w:style>
  <w:style w:type="character" w:styleId="a6">
    <w:name w:val="page number"/>
    <w:basedOn w:val="a0"/>
    <w:rsid w:val="005108BE"/>
  </w:style>
  <w:style w:type="paragraph" w:styleId="a7">
    <w:name w:val="Body Text"/>
    <w:basedOn w:val="a"/>
    <w:link w:val="Char1"/>
    <w:rsid w:val="005108BE"/>
    <w:pPr>
      <w:jc w:val="center"/>
    </w:pPr>
    <w:rPr>
      <w:rFonts w:ascii="方正舒体"/>
      <w:b/>
      <w:color w:val="FF0000"/>
      <w:spacing w:val="80"/>
      <w:sz w:val="96"/>
    </w:rPr>
  </w:style>
  <w:style w:type="character" w:customStyle="1" w:styleId="Char1">
    <w:name w:val="正文文本 Char"/>
    <w:basedOn w:val="a0"/>
    <w:link w:val="a7"/>
    <w:rsid w:val="005108BE"/>
    <w:rPr>
      <w:rFonts w:ascii="方正舒体" w:eastAsia="仿宋_GB2312" w:hAnsi="Times New Roman" w:cs="Times New Roman"/>
      <w:b/>
      <w:color w:val="FF0000"/>
      <w:spacing w:val="80"/>
      <w:sz w:val="9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427</Words>
  <Characters>484</Characters>
  <Application>Microsoft Office Word</Application>
  <DocSecurity>0</DocSecurity>
  <Lines>31</Lines>
  <Paragraphs>13</Paragraphs>
  <ScaleCrop>false</ScaleCrop>
  <Company>冰封技术</Company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A08028</dc:creator>
  <cp:keywords/>
  <dc:description/>
  <cp:lastModifiedBy>061016</cp:lastModifiedBy>
  <cp:revision>23</cp:revision>
  <dcterms:created xsi:type="dcterms:W3CDTF">2017-12-22T03:42:00Z</dcterms:created>
  <dcterms:modified xsi:type="dcterms:W3CDTF">2019-05-10T02:39:00Z</dcterms:modified>
</cp:coreProperties>
</file>