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文学是时代生活的文化表征，人生体验的审美表现。文学随着社会文明的发展而发展，并对社会文明的发展产生巨大作用。文学教学无论是在高校外语专业核心课程或通识类公共选修课程中，都占有重要地位。同时，文学研究是广大外国文学专业背景的外语教师十分关切的话题。如何讲好文学专业课？如何讲好基于文学材料的英语课？如何找到适合自己的文学研究题目？如何展开文学研究？文学研究论文如何撰写？</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针对这些需求，北京外国语大学中国外语与教育研究中心与南京大学当代外国文学与文化研究中心、外语教学与研究出版社将于2017年</w:t>
      </w:r>
      <w:r w:rsidRPr="00B75033">
        <w:rPr>
          <w:rFonts w:ascii="宋体" w:eastAsia="宋体" w:hAnsi="宋体" w:cs="宋体"/>
          <w:b/>
          <w:bCs/>
          <w:kern w:val="0"/>
          <w:sz w:val="24"/>
          <w:szCs w:val="24"/>
        </w:rPr>
        <w:t>7月29日－30日</w:t>
      </w:r>
      <w:r w:rsidRPr="00B75033">
        <w:rPr>
          <w:rFonts w:ascii="宋体" w:eastAsia="宋体" w:hAnsi="宋体" w:cs="宋体"/>
          <w:kern w:val="0"/>
          <w:sz w:val="24"/>
          <w:szCs w:val="24"/>
        </w:rPr>
        <w:t>在</w:t>
      </w:r>
      <w:r w:rsidRPr="00B75033">
        <w:rPr>
          <w:rFonts w:ascii="宋体" w:eastAsia="宋体" w:hAnsi="宋体" w:cs="宋体"/>
          <w:b/>
          <w:bCs/>
          <w:kern w:val="0"/>
          <w:sz w:val="24"/>
          <w:szCs w:val="24"/>
        </w:rPr>
        <w:t>安徽省黄山市</w:t>
      </w:r>
      <w:r w:rsidRPr="00B75033">
        <w:rPr>
          <w:rFonts w:ascii="宋体" w:eastAsia="宋体" w:hAnsi="宋体" w:cs="宋体"/>
          <w:kern w:val="0"/>
          <w:sz w:val="24"/>
          <w:szCs w:val="24"/>
        </w:rPr>
        <w:t>举办</w:t>
      </w:r>
      <w:r w:rsidRPr="00B75033">
        <w:rPr>
          <w:rFonts w:ascii="宋体" w:eastAsia="宋体" w:hAnsi="宋体" w:cs="宋体"/>
          <w:b/>
          <w:bCs/>
          <w:color w:val="F96E57"/>
          <w:kern w:val="0"/>
          <w:sz w:val="24"/>
          <w:szCs w:val="24"/>
        </w:rPr>
        <w:t>高校中青年教师“文学与社会”研修班暨外国文学研讨会</w:t>
      </w:r>
      <w:r w:rsidRPr="00B75033">
        <w:rPr>
          <w:rFonts w:ascii="宋体" w:eastAsia="宋体" w:hAnsi="宋体" w:cs="宋体"/>
          <w:kern w:val="0"/>
          <w:sz w:val="24"/>
          <w:szCs w:val="24"/>
        </w:rPr>
        <w:t>，邀请外国文学界知名学者主讲，汇聚高校外国文学专家参与研讨。研修班将探讨</w:t>
      </w:r>
      <w:r w:rsidRPr="00B75033">
        <w:rPr>
          <w:rFonts w:ascii="宋体" w:eastAsia="宋体" w:hAnsi="宋体" w:cs="宋体"/>
          <w:b/>
          <w:bCs/>
          <w:kern w:val="0"/>
          <w:sz w:val="24"/>
          <w:szCs w:val="24"/>
        </w:rPr>
        <w:t>文学与社会的关系和对社会文明发展的影响，聚焦文学教学的方法、文学批评专题和文学研究论文的撰写与发表</w:t>
      </w:r>
      <w:r w:rsidRPr="00B75033">
        <w:rPr>
          <w:rFonts w:ascii="宋体" w:eastAsia="宋体" w:hAnsi="宋体" w:cs="宋体"/>
          <w:kern w:val="0"/>
          <w:sz w:val="24"/>
          <w:szCs w:val="24"/>
        </w:rPr>
        <w:t>等议题。</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本期研修班由黄山学院承办，诚邀全国高校感兴趣的外语教师于7月底相聚黄山，共论文学教学与研究之道！现将相关事项通知如下：</w:t>
      </w:r>
    </w:p>
    <w:p w:rsidR="00B75033" w:rsidRPr="00B75033" w:rsidRDefault="00B75033" w:rsidP="00B75033">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1900555" cy="2563495"/>
            <wp:effectExtent l="19050" t="0" r="4445" b="0"/>
            <wp:docPr id="1" name="图片 1" descr="https://mmbiz.qpic.cn/mmbiz_gif/JnYXtP9cuaDaUsbAFzibjsH2NG8JLU9z3icOkpCRv3tEdXHzE3VKiahp756icva3EmSwJdEuGa0oicgjtQqhWdmdvCQ/0?wx_fmt=gif&amp;tp=webp&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gif/JnYXtP9cuaDaUsbAFzibjsH2NG8JLU9z3icOkpCRv3tEdXHzE3VKiahp756icva3EmSwJdEuGa0oicgjtQqhWdmdvCQ/0?wx_fmt=gif&amp;tp=webp&amp;wxfrom=5&amp;wx_lazy=1"/>
                    <pic:cNvPicPr>
                      <a:picLocks noChangeAspect="1" noChangeArrowheads="1"/>
                    </pic:cNvPicPr>
                  </pic:nvPicPr>
                  <pic:blipFill>
                    <a:blip r:embed="rId6"/>
                    <a:srcRect/>
                    <a:stretch>
                      <a:fillRect/>
                    </a:stretch>
                  </pic:blipFill>
                  <pic:spPr bwMode="auto">
                    <a:xfrm>
                      <a:off x="0" y="0"/>
                      <a:ext cx="1900555" cy="2563495"/>
                    </a:xfrm>
                    <a:prstGeom prst="rect">
                      <a:avLst/>
                    </a:prstGeom>
                    <a:noFill/>
                    <a:ln w="9525">
                      <a:noFill/>
                      <a:miter lim="800000"/>
                      <a:headEnd/>
                      <a:tailEnd/>
                    </a:ln>
                  </pic:spPr>
                </pic:pic>
              </a:graphicData>
            </a:graphic>
          </wp:inline>
        </w:drawing>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一、研修安排</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99.8pt;height:599.8pt"/>
        </w:pic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 研修时间</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2017年7月29－30日（具体日程将于6月30日前在http://teacher.unipus.cn公布。）</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 研修地点</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lastRenderedPageBreak/>
        <w:t>安徽黄山学院</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3. 研修主题</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文学与社会</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4. 报到时间</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2017年7月28日12:00－20:00 </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5. 报到地点</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黄山阳光酒店一层大厅（黄山市西海路率水桥南20号，黄山学院南区对面）电话：0559-2568888</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6. 研修费用</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（1）1600元/人（含专家授课、研修资料、教学组织管理、结业证书、教学场地、研修期间餐费等），研究生凭学生证1200元/人。</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（2）往返交通费及住宿费由学员自理，黄山阳光酒店住宿费标准：普标300元/天/间。</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（3）研修费用可通过报名网站在线缴费、现场缴费或银行电汇至对公账户缴费，具体方式如下：</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b/>
          <w:bCs/>
          <w:kern w:val="0"/>
          <w:sz w:val="24"/>
          <w:szCs w:val="24"/>
        </w:rPr>
        <w:t>在线缴费：</w:t>
      </w:r>
      <w:r w:rsidRPr="00B75033">
        <w:rPr>
          <w:rFonts w:ascii="宋体" w:eastAsia="宋体" w:hAnsi="宋体" w:cs="宋体"/>
          <w:kern w:val="0"/>
          <w:sz w:val="24"/>
          <w:szCs w:val="24"/>
        </w:rPr>
        <w:t>请登录http://teacher.unipus.cn注册并缴纳研修费用。</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b/>
          <w:bCs/>
          <w:kern w:val="0"/>
          <w:sz w:val="24"/>
          <w:szCs w:val="24"/>
        </w:rPr>
        <w:t>现场缴费：</w:t>
      </w:r>
      <w:r w:rsidRPr="00B75033">
        <w:rPr>
          <w:rFonts w:ascii="宋体" w:eastAsia="宋体" w:hAnsi="宋体" w:cs="宋体"/>
          <w:kern w:val="0"/>
          <w:sz w:val="24"/>
          <w:szCs w:val="24"/>
        </w:rPr>
        <w:t>现场可POS机刷卡（含公务卡）支付，也可现金支付。</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b/>
          <w:bCs/>
          <w:kern w:val="0"/>
          <w:sz w:val="24"/>
          <w:szCs w:val="24"/>
        </w:rPr>
        <w:t>对公账户汇款：</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收款人账户名称：外语教学与研究出版社有限责任公司</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收款人账号：620660000020100</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开户行名称：民生银行（北京）万柳支行</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行号：305100001598</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 </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汇款后请将汇款凭证拍清晰完整照片，发送至邮箱：</w:t>
      </w:r>
      <w:r w:rsidRPr="00B75033">
        <w:rPr>
          <w:rFonts w:ascii="宋体" w:eastAsia="宋体" w:hAnsi="宋体" w:cs="宋体"/>
          <w:b/>
          <w:bCs/>
          <w:color w:val="F96E57"/>
          <w:kern w:val="0"/>
          <w:sz w:val="24"/>
          <w:szCs w:val="24"/>
        </w:rPr>
        <w:t>training@fltrp.com</w:t>
      </w:r>
      <w:r w:rsidRPr="00B75033">
        <w:rPr>
          <w:rFonts w:ascii="宋体" w:eastAsia="宋体" w:hAnsi="宋体" w:cs="宋体"/>
          <w:kern w:val="0"/>
          <w:sz w:val="24"/>
          <w:szCs w:val="24"/>
        </w:rPr>
        <w:t>，我们会及时回复您的邮件。</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（4）发票事宜：研修费用由外语教学与研究出版社有限责任公司提供发票，发票项目“培训费”。住宿费发票由入住酒店提供。</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7. 交通方式</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w:t>
      </w:r>
      <w:r w:rsidRPr="00B75033">
        <w:rPr>
          <w:rFonts w:ascii="宋体" w:eastAsia="宋体" w:hAnsi="宋体" w:cs="宋体"/>
          <w:b/>
          <w:bCs/>
          <w:kern w:val="0"/>
          <w:sz w:val="24"/>
          <w:szCs w:val="24"/>
        </w:rPr>
        <w:t>黄山火车站：</w:t>
      </w:r>
      <w:r w:rsidRPr="00B75033">
        <w:rPr>
          <w:rFonts w:ascii="宋体" w:eastAsia="宋体" w:hAnsi="宋体" w:cs="宋体"/>
          <w:kern w:val="0"/>
          <w:sz w:val="24"/>
          <w:szCs w:val="24"/>
        </w:rPr>
        <w:t>从火车站乘坐12路公交车，到黄山学院南区站下车，然后向西北方向步行约100米可到。（共16站，约45分钟）</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w:t>
      </w:r>
      <w:r w:rsidRPr="00B75033">
        <w:rPr>
          <w:rFonts w:ascii="宋体" w:eastAsia="宋体" w:hAnsi="宋体" w:cs="宋体"/>
          <w:b/>
          <w:bCs/>
          <w:kern w:val="0"/>
          <w:sz w:val="24"/>
          <w:szCs w:val="24"/>
        </w:rPr>
        <w:t>黄山北站：</w:t>
      </w:r>
      <w:r w:rsidRPr="00B75033">
        <w:rPr>
          <w:rFonts w:ascii="宋体" w:eastAsia="宋体" w:hAnsi="宋体" w:cs="宋体"/>
          <w:kern w:val="0"/>
          <w:sz w:val="24"/>
          <w:szCs w:val="24"/>
        </w:rPr>
        <w:t>从黄山北站（高铁北站）乘坐高铁快线2路，到黄山学院南区站下车，然后向西北方向步行约100米可到。（共7站，约1小时）</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（3）</w:t>
      </w:r>
      <w:r w:rsidRPr="00B75033">
        <w:rPr>
          <w:rFonts w:ascii="宋体" w:eastAsia="宋体" w:hAnsi="宋体" w:cs="宋体"/>
          <w:b/>
          <w:bCs/>
          <w:kern w:val="0"/>
          <w:sz w:val="24"/>
          <w:szCs w:val="24"/>
        </w:rPr>
        <w:t>屯溪机场：</w:t>
      </w:r>
      <w:r w:rsidRPr="00B75033">
        <w:rPr>
          <w:rFonts w:ascii="宋体" w:eastAsia="宋体" w:hAnsi="宋体" w:cs="宋体"/>
          <w:kern w:val="0"/>
          <w:sz w:val="24"/>
          <w:szCs w:val="24"/>
        </w:rPr>
        <w:t>从机场站乘坐18路公交车，在西海北站下车，步行约200米到马路对面，在西海北路站转乘高铁快线2路，到黄山南区站下车，然后向西北方向步行约100米可到。（共8站，50分钟）</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lastRenderedPageBreak/>
        <w:t>二、报名程序</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pict>
          <v:shape id="_x0000_i1026" type="#_x0000_t75" alt="" style="width:599.8pt;height:599.8pt"/>
        </w:pic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 请登录http://teacher.unipus.cn注册并报名。</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2. 报名和在线缴费截止时间：2017年7月15日</w:t>
      </w:r>
      <w:r w:rsidRPr="00B75033">
        <w:rPr>
          <w:rFonts w:ascii="宋体" w:eastAsia="宋体" w:hAnsi="宋体" w:cs="宋体"/>
          <w:color w:val="2E312D"/>
          <w:kern w:val="0"/>
          <w:sz w:val="24"/>
          <w:szCs w:val="24"/>
        </w:rPr>
        <w:t>（为保证研修效果，研修人数有限，请尽早报名，额满即止）</w:t>
      </w:r>
      <w:r w:rsidRPr="00B75033">
        <w:rPr>
          <w:rFonts w:ascii="宋体" w:eastAsia="宋体" w:hAnsi="宋体" w:cs="宋体"/>
          <w:kern w:val="0"/>
          <w:sz w:val="24"/>
          <w:szCs w:val="24"/>
        </w:rPr>
        <w:t>。</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3. 主办单位将于开班前一星期内将电子版的邀请函发至学员邮箱，纸质盖章版的邀请函可在报到时领取。</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4. 报到日请凭邀请函及有效证件报到。</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三、主讲专家</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pict>
          <v:shape id="_x0000_i1027" type="#_x0000_t75" alt="" style="width:599.8pt;height:599.8pt"/>
        </w:pic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金莉</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北京外国语大学教授、博导，美国德州基督教大学美国文学博士学位。曾任北外英语学院院长和北外副校长。目前担任《外国文学》杂志主编、北外王佐良外国文学高等研究院院长。曾经主持的项目有国家社科基金重点项目“当代外国文学纪事”、北京市优秀博士论文指导教师项目“当代美国女权文学评论家研究”、</w:t>
      </w:r>
      <w:r w:rsidRPr="00B75033">
        <w:rPr>
          <w:rFonts w:ascii="宋体" w:eastAsia="宋体" w:hAnsi="宋体" w:cs="宋体"/>
          <w:kern w:val="0"/>
          <w:sz w:val="24"/>
          <w:szCs w:val="24"/>
        </w:rPr>
        <w:lastRenderedPageBreak/>
        <w:t>北京市共建项目“中国高校人文教育理念嬗变轨迹及前瞻研究”等。著有《美国文学》、《文学女性与女性文学》、《20世纪美国女性小说家研究》、《当代美国女权文学批评家研究》、《当代外国文学纪事：1980－2000》（美国卷），撰写论文多篇。任北外《汉英词典》修订版副主编、商务印书馆《当代汉英大辞典》副主编；主持编写国家级规划教材两部。曾获北京市第五届哲学社会科学优秀成果二等奖、北京市第十二届哲学社会科学优秀成果一等奖、第三届中国妇女研究优秀成果一等奖。主要学术兼职有国务院学位委员会外语学科评议组召集人、全国美国文学研究会副会长等。享有国务院政府特殊津贴。</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“性别与种族因素交集下的美国女性文学发展历程”</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王守仁</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南京大学外国语学院教授、博士生导师，教师教学发展中心主任，兼任教育部高等学校大学外语教学指导委员会主任委员、中国外国文学学会副会长、英语文学研究分会会长（2011－2015）、江苏省外国文学学会会长。早年赴英国伦敦大学留学，获博士学位后回国在南京大学任教，长期从事英语语言文学的教学与研究工作，已发表论文140多篇，20世纪90年代在英国出版学术专著</w:t>
      </w:r>
      <w:r w:rsidRPr="00B75033">
        <w:rPr>
          <w:rFonts w:ascii="宋体" w:eastAsia="宋体" w:hAnsi="宋体" w:cs="宋体"/>
          <w:i/>
          <w:iCs/>
          <w:kern w:val="0"/>
          <w:sz w:val="24"/>
          <w:szCs w:val="24"/>
        </w:rPr>
        <w:t>Theatre of the Mind</w:t>
      </w:r>
      <w:r w:rsidRPr="00B75033">
        <w:rPr>
          <w:rFonts w:ascii="宋体" w:eastAsia="宋体" w:hAnsi="宋体" w:cs="宋体"/>
          <w:kern w:val="0"/>
          <w:sz w:val="24"/>
          <w:szCs w:val="24"/>
        </w:rPr>
        <w:t>（《19世纪英国诗剧研究》），中文著作有《性别·种族·文化》、《新编美国文学史》（第四卷）、《英国文学批评史》等，主编《20世纪外国文学史》（第二卷）、《战后历史进程中的现实主义、后现代主义文学》以及《英国文学选读》等国家级规划教材多种。王守仁教授是首届国家级教学名师奖、宝钢教育基金优秀教师特等奖、“江苏省先进工作者”荣誉称号获得者，2014年入选国家高层次人才特殊支持计划（“万人计划”）。</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“关于现实主义的思考”</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程朝翔</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北京大学外国语学院英语系教授、北京大学校务委员会委员、北京大学外国戏剧与电影研究所所长、中国外国文学学会英语文学分会副会长、中国外国文学学会英国文学分会副会长、中国比较文学学会中美比较文化研究会副会长、全国美国文学研究会副会长、全国翻译专业学位研究生教育指导委员会委员、教育部英语专业教学指导分委员会委员。曾任北京大学外国语学院院长、中国外国文学学会英语文学分会会长、《国外文学》主编、北京大学语言中心主任。</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“诗与世、词与世——一点理论思考”</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朱刚</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南京大学外国语学院教授，博士生导师，全国美国文学研究会会长，江苏省教学名师，教育部英语专业教学指导分委员会委员，享受国务院颁发的政府特殊津贴。主要从事英美文学、批评理论、翻译学教学与研究，在鲁汶大学、哈佛大学、耶鲁大学、康乃尔大学、多伦多大学、俄克拉荷马大学访学，在联合国教科文组织翻译处做过译员和译审，在新加坡讲授翻译学。出版专著5部，编译著和教材9部，发表CSSCI来源期刊论文20余篇，主持江苏省、教育部、国家社科基金项目研究，5次获得教育部和江苏省社科优秀成果奖；主编江苏省、国家精品教材，主持江苏省、国家精品课程，教育部精品视频公开课，6次获得教育部和江苏省优秀教学成果奖。 </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“世纪之交的欧美社会与西方批评理论”</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张剑</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现任北京外国语大学英语学院院长，教授，校学术委员会委员，校中青年卓越人才支持计划学术带头人、国家级精品课程“英语文学概论”主讲人、北京市英语类专业群教学协作委员会副主任委员、中国外国文学学会英语文学分会会长、中国英语诗歌研究会副会长。主持“英国文化委员会研究基金”和“国家社科基金”等重要科研项目。曾任英国圣安德鲁斯大学访问研究员。教育部考试中心研究生入学考试命题组专家。联合国教科文总部（巴黎）中文科翻译译审。出版物有《绿色的思忖：世界自然诗选》（1994）、《艾略特与英国浪漫主义传统》（1996）、《现代苏格兰诗歌》（2002）、《文学原理教程》（2004）、《英国文学选集》（2004）、《T.S.艾略特：诗歌与戏剧的解读》（2006）、《英美诗歌选集》（2008）、《威廉·燕卜荪传》（2016）、《触碰现实：英语文学研究新发展》（2016）、《当代外国文学纪事1980－2000·英国卷》（2016）等。</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“文学导论课的教与学”</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虞建华</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英国东英格兰大学文学博士，上海外国语大学英语教授，博士生导师，曾任/现任全国高校外语专业教学指导委员会委员，中国英汉比较研究会副会长，中国外国文学学会英语文学分会副会长，上海作家协会会员，《英美文学研究论丛》名誉主编，《外国语》、《中南大学学报》、《译林》、《外语与翻译》、《英语研究》等杂志编委。出版学术著作7部，主持过国家社科重点项目“美国历史‘非常’事件的小说再现和意识形态批判”、国家社科后期资助项目“美国文学大辞典”和省部级项目5项，参与国家社科重大项目2项。1997年被国务院授予“有突出贡献中青年专家”称号，2012年获得“中国外语教学杰出贡献奖”，2014年被评为全国优秀教师。</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“斯哥普斯审判的文学再现：历史语境与政治意向”</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李建波</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解放军国际关系学院教授，博士生导师，《外语研究》主编。曾任我驻外大使馆武官处副武官，解放军国际关系学院系主任、科研部长等职。出版《福斯特小说互文性研究》等专著，在《外国文学评论》等核心期刊发表论文二十余篇。近年来关注外国文学的跨学科研究，发表有“外国文学批评与情报分析”、“从文学作品中读出战略文化”等论文。</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“外国文学研究如何回应现实重大问题”</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t>赵文书</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南京大学海外教育学院院长，博士，教授。全国美国文学研究会秘书长。曾在香港中文大学、哈佛大学等地访学。主要研究方向为美国少数族裔文学，出版专著2部，翻译作品10部，主编、参编《新编美国文学教程》等教材8部，主持国家社科基金项目“当代美国少数族裔文学的文化属性研究”。</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color w:val="F96E57"/>
          <w:kern w:val="0"/>
          <w:sz w:val="24"/>
          <w:szCs w:val="24"/>
        </w:rPr>
        <w:t>讲座主题：</w:t>
      </w:r>
      <w:r w:rsidRPr="00B75033">
        <w:rPr>
          <w:rFonts w:ascii="宋体" w:eastAsia="宋体" w:hAnsi="宋体" w:cs="宋体"/>
          <w:b/>
          <w:bCs/>
          <w:kern w:val="0"/>
          <w:sz w:val="24"/>
          <w:szCs w:val="24"/>
        </w:rPr>
        <w:t>“谈美国文学的教学”</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b/>
          <w:bCs/>
          <w:kern w:val="0"/>
          <w:sz w:val="24"/>
          <w:szCs w:val="24"/>
        </w:rPr>
        <w:lastRenderedPageBreak/>
        <w:t>四、联系咨询</w:t>
      </w:r>
      <w:r w:rsidRPr="00B75033">
        <w:rPr>
          <w:rFonts w:ascii="宋体" w:eastAsia="宋体" w:hAnsi="宋体" w:cs="宋体"/>
          <w:kern w:val="0"/>
          <w:sz w:val="24"/>
          <w:szCs w:val="24"/>
        </w:rPr>
        <w:pict>
          <v:shape id="_x0000_i1028" type="#_x0000_t75" alt="" style="width:599.8pt;height:599.8pt"/>
        </w:pic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kern w:val="0"/>
          <w:sz w:val="24"/>
          <w:szCs w:val="24"/>
        </w:rPr>
        <w:t>报名网址：</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http://teacher.unipus.cn</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kern w:val="0"/>
          <w:sz w:val="24"/>
          <w:szCs w:val="24"/>
        </w:rPr>
        <w:t>咨询邮箱：</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training@fltrp.com</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lastRenderedPageBreak/>
        <w:t>🔺</w:t>
      </w:r>
      <w:r w:rsidRPr="00B75033">
        <w:rPr>
          <w:rFonts w:ascii="宋体" w:eastAsia="宋体" w:hAnsi="宋体" w:cs="宋体"/>
          <w:kern w:val="0"/>
          <w:sz w:val="24"/>
          <w:szCs w:val="24"/>
        </w:rPr>
        <w:t>咨询电话：</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18505555822 王睿，</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t>18351976185 钱斌</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kern w:val="0"/>
          <w:sz w:val="24"/>
          <w:szCs w:val="24"/>
        </w:rPr>
        <w:t>学术科研支持：http://iresearch.unipus.cn</w:t>
      </w: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hint="eastAsia"/>
          <w:kern w:val="0"/>
          <w:sz w:val="24"/>
          <w:szCs w:val="24"/>
        </w:rPr>
        <w:t>🔺</w:t>
      </w:r>
      <w:r w:rsidRPr="00B75033">
        <w:rPr>
          <w:rFonts w:ascii="宋体" w:eastAsia="宋体" w:hAnsi="宋体" w:cs="宋体"/>
          <w:kern w:val="0"/>
          <w:sz w:val="24"/>
          <w:szCs w:val="24"/>
        </w:rPr>
        <w:t>微信公众号：扫描以下二维码关注“外语学术科研网”</w:t>
      </w:r>
    </w:p>
    <w:p w:rsidR="00B75033" w:rsidRPr="00B75033" w:rsidRDefault="00B75033" w:rsidP="00B75033">
      <w:pPr>
        <w:widowControl/>
        <w:jc w:val="left"/>
        <w:rPr>
          <w:rFonts w:ascii="宋体" w:eastAsia="宋体" w:hAnsi="宋体" w:cs="宋体"/>
          <w:kern w:val="0"/>
          <w:sz w:val="24"/>
          <w:szCs w:val="24"/>
        </w:rPr>
      </w:pPr>
    </w:p>
    <w:p w:rsidR="00B75033" w:rsidRPr="00B75033" w:rsidRDefault="00B75033" w:rsidP="00B75033">
      <w:pPr>
        <w:widowControl/>
        <w:jc w:val="left"/>
        <w:rPr>
          <w:rFonts w:ascii="宋体" w:eastAsia="宋体" w:hAnsi="宋体" w:cs="宋体"/>
          <w:kern w:val="0"/>
          <w:sz w:val="24"/>
          <w:szCs w:val="24"/>
        </w:rPr>
      </w:pPr>
      <w:r w:rsidRPr="00B75033">
        <w:rPr>
          <w:rFonts w:ascii="宋体" w:eastAsia="宋体" w:hAnsi="宋体" w:cs="宋体"/>
          <w:kern w:val="0"/>
          <w:sz w:val="24"/>
          <w:szCs w:val="24"/>
        </w:rPr>
        <w:pict>
          <v:shape id="_x0000_i1029" type="#_x0000_t75" alt="" style="width:23.8pt;height:23.8pt"/>
        </w:pic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北京外国语大学中国外语与教育研究中心</w: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南京大学当代外国文学与文化研究中心</w: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外语教学与研究出版社</w: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黄山学院外国语学院</w: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南京智慧在线教育科技有限公司</w:t>
      </w:r>
    </w:p>
    <w:p w:rsidR="00B75033" w:rsidRPr="00B75033" w:rsidRDefault="00B75033" w:rsidP="00B75033">
      <w:pPr>
        <w:widowControl/>
        <w:jc w:val="right"/>
        <w:rPr>
          <w:rFonts w:ascii="宋体" w:eastAsia="宋体" w:hAnsi="宋体" w:cs="宋体"/>
          <w:kern w:val="0"/>
          <w:sz w:val="24"/>
          <w:szCs w:val="24"/>
        </w:rPr>
      </w:pPr>
      <w:r w:rsidRPr="00B75033">
        <w:rPr>
          <w:rFonts w:ascii="宋体" w:eastAsia="宋体" w:hAnsi="宋体" w:cs="宋体"/>
          <w:kern w:val="0"/>
          <w:sz w:val="24"/>
          <w:szCs w:val="24"/>
        </w:rPr>
        <w:t>2017年6月</w:t>
      </w:r>
    </w:p>
    <w:p w:rsidR="004776DF" w:rsidRDefault="004776DF"/>
    <w:sectPr w:rsidR="004776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6DF" w:rsidRDefault="004776DF" w:rsidP="00B75033">
      <w:r>
        <w:separator/>
      </w:r>
    </w:p>
  </w:endnote>
  <w:endnote w:type="continuationSeparator" w:id="1">
    <w:p w:rsidR="004776DF" w:rsidRDefault="004776DF" w:rsidP="00B750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6DF" w:rsidRDefault="004776DF" w:rsidP="00B75033">
      <w:r>
        <w:separator/>
      </w:r>
    </w:p>
  </w:footnote>
  <w:footnote w:type="continuationSeparator" w:id="1">
    <w:p w:rsidR="004776DF" w:rsidRDefault="004776DF" w:rsidP="00B750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5033"/>
    <w:rsid w:val="004776DF"/>
    <w:rsid w:val="00B750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50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5033"/>
    <w:rPr>
      <w:sz w:val="18"/>
      <w:szCs w:val="18"/>
    </w:rPr>
  </w:style>
  <w:style w:type="paragraph" w:styleId="a4">
    <w:name w:val="footer"/>
    <w:basedOn w:val="a"/>
    <w:link w:val="Char0"/>
    <w:uiPriority w:val="99"/>
    <w:semiHidden/>
    <w:unhideWhenUsed/>
    <w:rsid w:val="00B7503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5033"/>
    <w:rPr>
      <w:sz w:val="18"/>
      <w:szCs w:val="18"/>
    </w:rPr>
  </w:style>
  <w:style w:type="paragraph" w:styleId="a5">
    <w:name w:val="Normal (Web)"/>
    <w:basedOn w:val="a"/>
    <w:uiPriority w:val="99"/>
    <w:semiHidden/>
    <w:unhideWhenUsed/>
    <w:rsid w:val="00B7503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75033"/>
    <w:rPr>
      <w:b/>
      <w:bCs/>
    </w:rPr>
  </w:style>
  <w:style w:type="character" w:styleId="a7">
    <w:name w:val="Emphasis"/>
    <w:basedOn w:val="a0"/>
    <w:uiPriority w:val="20"/>
    <w:qFormat/>
    <w:rsid w:val="00B75033"/>
    <w:rPr>
      <w:i/>
      <w:iCs/>
    </w:rPr>
  </w:style>
  <w:style w:type="paragraph" w:styleId="a8">
    <w:name w:val="Balloon Text"/>
    <w:basedOn w:val="a"/>
    <w:link w:val="Char1"/>
    <w:uiPriority w:val="99"/>
    <w:semiHidden/>
    <w:unhideWhenUsed/>
    <w:rsid w:val="00B75033"/>
    <w:rPr>
      <w:sz w:val="18"/>
      <w:szCs w:val="18"/>
    </w:rPr>
  </w:style>
  <w:style w:type="character" w:customStyle="1" w:styleId="Char1">
    <w:name w:val="批注框文本 Char"/>
    <w:basedOn w:val="a0"/>
    <w:link w:val="a8"/>
    <w:uiPriority w:val="99"/>
    <w:semiHidden/>
    <w:rsid w:val="00B75033"/>
    <w:rPr>
      <w:sz w:val="18"/>
      <w:szCs w:val="18"/>
    </w:rPr>
  </w:style>
</w:styles>
</file>

<file path=word/webSettings.xml><?xml version="1.0" encoding="utf-8"?>
<w:webSettings xmlns:r="http://schemas.openxmlformats.org/officeDocument/2006/relationships" xmlns:w="http://schemas.openxmlformats.org/wordprocessingml/2006/main">
  <w:divs>
    <w:div w:id="3908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2017-06-27T01:36:00Z</dcterms:created>
  <dcterms:modified xsi:type="dcterms:W3CDTF">2017-06-27T01:37:00Z</dcterms:modified>
</cp:coreProperties>
</file>