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5C5" w:rsidRDefault="008B25C5" w:rsidP="008B25C5">
      <w:pPr>
        <w:widowControl/>
        <w:shd w:val="clear" w:color="auto" w:fill="FFFFFF"/>
        <w:spacing w:line="560" w:lineRule="exact"/>
        <w:jc w:val="left"/>
        <w:rPr>
          <w:rFonts w:ascii="黑体" w:eastAsia="黑体" w:hAnsi="黑体"/>
          <w:color w:val="444444"/>
          <w:kern w:val="0"/>
          <w:sz w:val="32"/>
          <w:szCs w:val="32"/>
        </w:rPr>
      </w:pPr>
      <w:bookmarkStart w:id="0" w:name="OLE_LINK1"/>
      <w:bookmarkStart w:id="1" w:name="OLE_LINK2"/>
      <w:r>
        <w:rPr>
          <w:rFonts w:eastAsia="仿宋_GB2312" w:hint="eastAsia"/>
          <w:color w:val="444444"/>
          <w:kern w:val="0"/>
          <w:sz w:val="32"/>
          <w:szCs w:val="32"/>
        </w:rPr>
        <w:t xml:space="preserve">   </w:t>
      </w:r>
      <w:r w:rsidRPr="008B25C5">
        <w:rPr>
          <w:rFonts w:ascii="黑体" w:eastAsia="黑体" w:hAnsi="黑体" w:hint="eastAsia"/>
          <w:color w:val="444444"/>
          <w:kern w:val="0"/>
          <w:sz w:val="32"/>
          <w:szCs w:val="32"/>
        </w:rPr>
        <w:t xml:space="preserve"> </w:t>
      </w:r>
      <w:r w:rsidR="00BA3235" w:rsidRPr="008B25C5">
        <w:rPr>
          <w:rFonts w:ascii="黑体" w:eastAsia="黑体" w:hAnsi="黑体"/>
          <w:color w:val="444444"/>
          <w:kern w:val="0"/>
          <w:sz w:val="32"/>
          <w:szCs w:val="32"/>
        </w:rPr>
        <w:t>附件</w:t>
      </w:r>
      <w:r w:rsidR="00BD4010" w:rsidRPr="008B25C5">
        <w:rPr>
          <w:rFonts w:ascii="黑体" w:eastAsia="黑体" w:hAnsi="黑体" w:hint="eastAsia"/>
          <w:color w:val="444444"/>
          <w:kern w:val="0"/>
          <w:sz w:val="32"/>
          <w:szCs w:val="32"/>
        </w:rPr>
        <w:t>1：</w:t>
      </w:r>
      <w:bookmarkEnd w:id="0"/>
      <w:bookmarkEnd w:id="1"/>
    </w:p>
    <w:p w:rsidR="003B77F8" w:rsidRPr="00A23950" w:rsidRDefault="003B77F8" w:rsidP="008B25C5">
      <w:pPr>
        <w:widowControl/>
        <w:shd w:val="clear" w:color="auto" w:fill="FFFFFF"/>
        <w:spacing w:line="560" w:lineRule="exact"/>
        <w:jc w:val="center"/>
        <w:rPr>
          <w:rFonts w:eastAsia="方正小标宋简体"/>
          <w:color w:val="444444"/>
          <w:kern w:val="0"/>
          <w:sz w:val="36"/>
          <w:szCs w:val="36"/>
        </w:rPr>
      </w:pPr>
      <w:r w:rsidRPr="00A23950">
        <w:rPr>
          <w:rFonts w:eastAsia="方正小标宋简体" w:hint="eastAsia"/>
          <w:color w:val="444444"/>
          <w:kern w:val="0"/>
          <w:sz w:val="36"/>
          <w:szCs w:val="36"/>
        </w:rPr>
        <w:t>2016</w:t>
      </w:r>
      <w:r w:rsidR="00312493" w:rsidRPr="00A23950">
        <w:rPr>
          <w:rFonts w:eastAsia="方正小标宋简体" w:hint="eastAsia"/>
          <w:color w:val="444444"/>
          <w:kern w:val="0"/>
          <w:sz w:val="36"/>
          <w:szCs w:val="36"/>
        </w:rPr>
        <w:t>年</w:t>
      </w:r>
      <w:r w:rsidRPr="00A23950">
        <w:rPr>
          <w:rFonts w:eastAsia="方正小标宋简体" w:hint="eastAsia"/>
          <w:color w:val="444444"/>
          <w:kern w:val="0"/>
          <w:sz w:val="36"/>
          <w:szCs w:val="36"/>
        </w:rPr>
        <w:t>校园廉洁文化作品征集活动</w:t>
      </w:r>
    </w:p>
    <w:p w:rsidR="00EE78DF" w:rsidRPr="00A23950" w:rsidRDefault="003B77F8" w:rsidP="00A23950">
      <w:pPr>
        <w:widowControl/>
        <w:shd w:val="clear" w:color="auto" w:fill="FFFFFF"/>
        <w:spacing w:line="560" w:lineRule="exact"/>
        <w:jc w:val="center"/>
        <w:rPr>
          <w:rFonts w:eastAsia="方正小标宋简体"/>
          <w:color w:val="444444"/>
          <w:kern w:val="0"/>
          <w:sz w:val="36"/>
          <w:szCs w:val="36"/>
        </w:rPr>
      </w:pPr>
      <w:r w:rsidRPr="00A23950">
        <w:rPr>
          <w:rFonts w:eastAsia="方正小标宋简体"/>
          <w:color w:val="444444"/>
          <w:kern w:val="0"/>
          <w:sz w:val="36"/>
          <w:szCs w:val="36"/>
        </w:rPr>
        <w:t>作品</w:t>
      </w:r>
      <w:r w:rsidR="00BA3235" w:rsidRPr="00A23950">
        <w:rPr>
          <w:rFonts w:eastAsia="方正小标宋简体"/>
          <w:color w:val="444444"/>
          <w:kern w:val="0"/>
          <w:sz w:val="36"/>
          <w:szCs w:val="36"/>
        </w:rPr>
        <w:t>要求</w:t>
      </w:r>
    </w:p>
    <w:p w:rsidR="003149D3" w:rsidRPr="008B25C5" w:rsidRDefault="003149D3"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仿宋" w:eastAsia="仿宋" w:hAnsi="仿宋"/>
          <w:b/>
          <w:color w:val="444444"/>
          <w:kern w:val="0"/>
          <w:sz w:val="32"/>
          <w:szCs w:val="32"/>
        </w:rPr>
      </w:pPr>
    </w:p>
    <w:p w:rsidR="003149D3" w:rsidRPr="008B25C5" w:rsidRDefault="003149D3" w:rsidP="008B25C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sz w:val="32"/>
          <w:szCs w:val="32"/>
        </w:rPr>
      </w:pPr>
      <w:r w:rsidRPr="008B25C5">
        <w:rPr>
          <w:rFonts w:ascii="仿宋" w:eastAsia="仿宋" w:hAnsi="仿宋" w:hint="eastAsia"/>
          <w:sz w:val="32"/>
          <w:szCs w:val="32"/>
        </w:rPr>
        <w:t>报送作品必须是本单位干部、教职医护员工或在校学生自创，坚决杜绝弄虚作假的行为，如有抄袭取消参评资格。</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一、表演艺术类作品的要求</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1. 歌舞类节目</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合唱：合唱队人数不超过40人，钢琴伴奏1人，指挥1人（合唱指挥原则上应为本校教师），每支合唱队演唱两首歌，演出时间不超过8分钟；</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小合唱或表演唱：人数不超过15人（含伴奏），不设指挥，演出时间不超过5分钟；</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重唱：人数不超过5人（含伴奏），演出时间不超过5分钟（不得伴舞）；</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独唱：可有钢琴伴奏1人，演出时间不超过5分钟（不得伴舞）；</w:t>
      </w:r>
    </w:p>
    <w:p w:rsidR="00BA3235"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群舞：人数不超过36人，演出时间不超过7分钟；</w:t>
      </w:r>
    </w:p>
    <w:p w:rsidR="001D58CE" w:rsidRPr="008B25C5" w:rsidRDefault="00BA3235" w:rsidP="00E935F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独舞、双人舞或三人舞：演出时间不超过6分钟。</w:t>
      </w:r>
    </w:p>
    <w:p w:rsidR="00BA3235"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2. 语言类节目：人数不超过30人，演出时间不超过12分钟。</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3. 戏曲类节目：人数不超过30人，演出时间不超过12分钟。</w:t>
      </w:r>
    </w:p>
    <w:p w:rsidR="003B77F8" w:rsidRPr="008B25C5" w:rsidRDefault="006B09A4"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hint="eastAsia"/>
          <w:color w:val="444444"/>
          <w:kern w:val="0"/>
          <w:sz w:val="32"/>
          <w:szCs w:val="32"/>
        </w:rPr>
        <w:t>作品报送要求：</w:t>
      </w:r>
    </w:p>
    <w:p w:rsidR="003B77F8"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lastRenderedPageBreak/>
        <w:t>表演艺术类作品的演出者、作者或指导教师必须是同一</w:t>
      </w:r>
      <w:r w:rsidR="003B77F8" w:rsidRPr="008B25C5">
        <w:rPr>
          <w:rFonts w:ascii="仿宋" w:eastAsia="仿宋" w:hAnsi="仿宋" w:hint="eastAsia"/>
          <w:color w:val="444444"/>
          <w:kern w:val="0"/>
          <w:sz w:val="32"/>
          <w:szCs w:val="32"/>
        </w:rPr>
        <w:t>单位</w:t>
      </w:r>
      <w:r w:rsidRPr="008B25C5">
        <w:rPr>
          <w:rFonts w:ascii="仿宋" w:eastAsia="仿宋" w:hAnsi="仿宋"/>
          <w:color w:val="444444"/>
          <w:kern w:val="0"/>
          <w:sz w:val="32"/>
          <w:szCs w:val="32"/>
        </w:rPr>
        <w:t>的师生。节目统一采用DVD光盘形式报送，一式两份。光盘需制作成DVD格式，声音和图像需同期录制。歌舞类、语言类和戏曲类需分盘制作，不要将不同类别的节目录制在同一张光盘上。</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报送的光盘上需粘贴标签注明所在</w:t>
      </w:r>
      <w:r w:rsidR="003B77F8" w:rsidRPr="008B25C5">
        <w:rPr>
          <w:rFonts w:ascii="仿宋" w:eastAsia="仿宋" w:hAnsi="仿宋" w:hint="eastAsia"/>
          <w:color w:val="444444"/>
          <w:kern w:val="0"/>
          <w:sz w:val="32"/>
          <w:szCs w:val="32"/>
        </w:rPr>
        <w:t>单位</w:t>
      </w:r>
      <w:r w:rsidRPr="008B25C5">
        <w:rPr>
          <w:rFonts w:ascii="仿宋" w:eastAsia="仿宋" w:hAnsi="仿宋"/>
          <w:color w:val="444444"/>
          <w:kern w:val="0"/>
          <w:sz w:val="32"/>
          <w:szCs w:val="32"/>
        </w:rPr>
        <w:t>名称，节目名称和形式，指导教师姓名。光盘的内容中不</w:t>
      </w:r>
      <w:r w:rsidR="003B77F8" w:rsidRPr="008B25C5">
        <w:rPr>
          <w:rFonts w:ascii="仿宋" w:eastAsia="仿宋" w:hAnsi="仿宋" w:hint="eastAsia"/>
          <w:color w:val="444444"/>
          <w:kern w:val="0"/>
          <w:sz w:val="32"/>
          <w:szCs w:val="32"/>
        </w:rPr>
        <w:t>要</w:t>
      </w:r>
      <w:r w:rsidRPr="008B25C5">
        <w:rPr>
          <w:rFonts w:ascii="仿宋" w:eastAsia="仿宋" w:hAnsi="仿宋"/>
          <w:color w:val="444444"/>
          <w:kern w:val="0"/>
          <w:sz w:val="32"/>
          <w:szCs w:val="32"/>
        </w:rPr>
        <w:t>出现所在</w:t>
      </w:r>
      <w:r w:rsidR="003B77F8" w:rsidRPr="008B25C5">
        <w:rPr>
          <w:rFonts w:ascii="仿宋" w:eastAsia="仿宋" w:hAnsi="仿宋" w:hint="eastAsia"/>
          <w:color w:val="444444"/>
          <w:kern w:val="0"/>
          <w:sz w:val="32"/>
          <w:szCs w:val="32"/>
        </w:rPr>
        <w:t>单位名称、</w:t>
      </w:r>
      <w:r w:rsidRPr="008B25C5">
        <w:rPr>
          <w:rFonts w:ascii="仿宋" w:eastAsia="仿宋" w:hAnsi="仿宋"/>
          <w:color w:val="444444"/>
          <w:kern w:val="0"/>
          <w:sz w:val="32"/>
          <w:szCs w:val="32"/>
        </w:rPr>
        <w:t>指导教师或演员姓名等信息。</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二、书画摄影类作品的要求</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1. 绘画作品：国画、油画、版画、水彩/水粉画（丙烯画）等，尺寸均不超过对开（约</w:t>
      </w:r>
      <w:smartTag w:uri="urn:schemas-microsoft-com:office:smarttags" w:element="chmetcnv">
        <w:smartTagPr>
          <w:attr w:name="TCSC" w:val="0"/>
          <w:attr w:name="NumberType" w:val="1"/>
          <w:attr w:name="Negative" w:val="False"/>
          <w:attr w:name="HasSpace" w:val="False"/>
          <w:attr w:name="SourceValue" w:val="53"/>
          <w:attr w:name="UnitName" w:val="cm"/>
        </w:smartTagPr>
        <w:r w:rsidRPr="008B25C5">
          <w:rPr>
            <w:rFonts w:ascii="仿宋" w:eastAsia="仿宋" w:hAnsi="仿宋"/>
            <w:color w:val="444444"/>
            <w:kern w:val="0"/>
            <w:sz w:val="32"/>
            <w:szCs w:val="32"/>
          </w:rPr>
          <w:t>53cm</w:t>
        </w:r>
      </w:smartTag>
      <w:r w:rsidRPr="008B25C5">
        <w:rPr>
          <w:rFonts w:ascii="仿宋" w:eastAsia="仿宋" w:hAnsi="仿宋"/>
          <w:color w:val="444444"/>
          <w:kern w:val="0"/>
          <w:sz w:val="32"/>
          <w:szCs w:val="32"/>
        </w:rPr>
        <w:t>×</w:t>
      </w:r>
      <w:smartTag w:uri="urn:schemas-microsoft-com:office:smarttags" w:element="chmetcnv">
        <w:smartTagPr>
          <w:attr w:name="TCSC" w:val="0"/>
          <w:attr w:name="NumberType" w:val="1"/>
          <w:attr w:name="Negative" w:val="False"/>
          <w:attr w:name="HasSpace" w:val="False"/>
          <w:attr w:name="SourceValue" w:val="76"/>
          <w:attr w:name="UnitName" w:val="cm"/>
        </w:smartTagPr>
        <w:r w:rsidRPr="008B25C5">
          <w:rPr>
            <w:rFonts w:ascii="仿宋" w:eastAsia="仿宋" w:hAnsi="仿宋"/>
            <w:color w:val="444444"/>
            <w:kern w:val="0"/>
            <w:sz w:val="32"/>
            <w:szCs w:val="32"/>
          </w:rPr>
          <w:t>76cm</w:t>
        </w:r>
      </w:smartTag>
      <w:r w:rsidRPr="008B25C5">
        <w:rPr>
          <w:rFonts w:ascii="仿宋" w:eastAsia="仿宋" w:hAnsi="仿宋"/>
          <w:color w:val="444444"/>
          <w:kern w:val="0"/>
          <w:sz w:val="32"/>
          <w:szCs w:val="32"/>
        </w:rPr>
        <w:t>）。漫画作品为16K大小。</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2. 书法作品：尺寸不超过四尺宣纸（</w:t>
      </w:r>
      <w:smartTag w:uri="urn:schemas-microsoft-com:office:smarttags" w:element="chmetcnv">
        <w:smartTagPr>
          <w:attr w:name="TCSC" w:val="0"/>
          <w:attr w:name="NumberType" w:val="1"/>
          <w:attr w:name="Negative" w:val="False"/>
          <w:attr w:name="HasSpace" w:val="False"/>
          <w:attr w:name="SourceValue" w:val="69"/>
          <w:attr w:name="UnitName" w:val="cm"/>
        </w:smartTagPr>
        <w:r w:rsidRPr="008B25C5">
          <w:rPr>
            <w:rFonts w:ascii="仿宋" w:eastAsia="仿宋" w:hAnsi="仿宋"/>
            <w:color w:val="444444"/>
            <w:kern w:val="0"/>
            <w:sz w:val="32"/>
            <w:szCs w:val="32"/>
          </w:rPr>
          <w:t>69cm</w:t>
        </w:r>
      </w:smartTag>
      <w:r w:rsidRPr="008B25C5">
        <w:rPr>
          <w:rFonts w:ascii="仿宋" w:eastAsia="仿宋" w:hAnsi="仿宋"/>
          <w:color w:val="444444"/>
          <w:kern w:val="0"/>
          <w:sz w:val="32"/>
          <w:szCs w:val="32"/>
        </w:rPr>
        <w:t>×</w:t>
      </w:r>
      <w:smartTag w:uri="urn:schemas-microsoft-com:office:smarttags" w:element="chmetcnv">
        <w:smartTagPr>
          <w:attr w:name="TCSC" w:val="0"/>
          <w:attr w:name="NumberType" w:val="1"/>
          <w:attr w:name="Negative" w:val="False"/>
          <w:attr w:name="HasSpace" w:val="False"/>
          <w:attr w:name="SourceValue" w:val="138"/>
          <w:attr w:name="UnitName" w:val="cm"/>
        </w:smartTagPr>
        <w:r w:rsidRPr="008B25C5">
          <w:rPr>
            <w:rFonts w:ascii="仿宋" w:eastAsia="仿宋" w:hAnsi="仿宋"/>
            <w:color w:val="444444"/>
            <w:kern w:val="0"/>
            <w:sz w:val="32"/>
            <w:szCs w:val="32"/>
          </w:rPr>
          <w:t>138cm</w:t>
        </w:r>
      </w:smartTag>
      <w:r w:rsidRPr="008B25C5">
        <w:rPr>
          <w:rFonts w:ascii="仿宋" w:eastAsia="仿宋" w:hAnsi="仿宋"/>
          <w:color w:val="444444"/>
          <w:kern w:val="0"/>
          <w:sz w:val="32"/>
          <w:szCs w:val="32"/>
        </w:rPr>
        <w:t>）。</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3. 摄影作品：单张照和组照（每组不超过4幅，需标明顺序号）尺寸均为14寸(约</w:t>
      </w:r>
      <w:smartTag w:uri="urn:schemas-microsoft-com:office:smarttags" w:element="chmetcnv">
        <w:smartTagPr>
          <w:attr w:name="TCSC" w:val="0"/>
          <w:attr w:name="NumberType" w:val="1"/>
          <w:attr w:name="Negative" w:val="False"/>
          <w:attr w:name="HasSpace" w:val="False"/>
          <w:attr w:name="SourceValue" w:val="30.48"/>
          <w:attr w:name="UnitName" w:val="cm"/>
        </w:smartTagPr>
        <w:r w:rsidRPr="008B25C5">
          <w:rPr>
            <w:rFonts w:ascii="仿宋" w:eastAsia="仿宋" w:hAnsi="仿宋"/>
            <w:color w:val="444444"/>
            <w:kern w:val="0"/>
            <w:sz w:val="32"/>
            <w:szCs w:val="32"/>
          </w:rPr>
          <w:t>30.48cm</w:t>
        </w:r>
      </w:smartTag>
      <w:r w:rsidRPr="008B25C5">
        <w:rPr>
          <w:rFonts w:ascii="仿宋" w:eastAsia="仿宋" w:hAnsi="仿宋"/>
          <w:color w:val="444444"/>
          <w:kern w:val="0"/>
          <w:sz w:val="32"/>
          <w:szCs w:val="32"/>
        </w:rPr>
        <w:t>×</w:t>
      </w:r>
      <w:smartTag w:uri="urn:schemas-microsoft-com:office:smarttags" w:element="chmetcnv">
        <w:smartTagPr>
          <w:attr w:name="TCSC" w:val="0"/>
          <w:attr w:name="NumberType" w:val="1"/>
          <w:attr w:name="Negative" w:val="False"/>
          <w:attr w:name="HasSpace" w:val="False"/>
          <w:attr w:name="SourceValue" w:val="35.56"/>
          <w:attr w:name="UnitName" w:val="cm"/>
        </w:smartTagPr>
        <w:r w:rsidRPr="008B25C5">
          <w:rPr>
            <w:rFonts w:ascii="仿宋" w:eastAsia="仿宋" w:hAnsi="仿宋"/>
            <w:color w:val="444444"/>
            <w:kern w:val="0"/>
            <w:sz w:val="32"/>
            <w:szCs w:val="32"/>
          </w:rPr>
          <w:t>35.56cm</w:t>
        </w:r>
      </w:smartTag>
      <w:r w:rsidRPr="008B25C5">
        <w:rPr>
          <w:rFonts w:ascii="仿宋" w:eastAsia="仿宋" w:hAnsi="仿宋"/>
          <w:color w:val="444444"/>
          <w:kern w:val="0"/>
          <w:sz w:val="32"/>
          <w:szCs w:val="32"/>
        </w:rPr>
        <w:t>)；除影调处理外，不得利用电脑和暗房技术擅改影像原貌。摄影作品需同时报送电子文件，并附送作品拍摄过程的相关技术介绍。</w:t>
      </w:r>
    </w:p>
    <w:p w:rsidR="003B77F8" w:rsidRPr="008B25C5" w:rsidRDefault="006B09A4"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hint="eastAsia"/>
          <w:color w:val="444444"/>
          <w:kern w:val="0"/>
          <w:sz w:val="32"/>
          <w:szCs w:val="32"/>
        </w:rPr>
        <w:t>作品报送要求：</w:t>
      </w:r>
    </w:p>
    <w:p w:rsidR="003B77F8" w:rsidRPr="008B25C5" w:rsidRDefault="00BA3235" w:rsidP="001F24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hint="eastAsia"/>
          <w:color w:val="444444"/>
          <w:kern w:val="0"/>
          <w:sz w:val="32"/>
          <w:szCs w:val="32"/>
        </w:rPr>
        <w:t>书画摄影类不</w:t>
      </w:r>
      <w:r w:rsidR="00537366" w:rsidRPr="008B25C5">
        <w:rPr>
          <w:rFonts w:ascii="仿宋" w:eastAsia="仿宋" w:hAnsi="仿宋" w:hint="eastAsia"/>
          <w:color w:val="444444"/>
          <w:kern w:val="0"/>
          <w:sz w:val="32"/>
          <w:szCs w:val="32"/>
        </w:rPr>
        <w:t>要</w:t>
      </w:r>
      <w:r w:rsidRPr="008B25C5">
        <w:rPr>
          <w:rFonts w:ascii="仿宋" w:eastAsia="仿宋" w:hAnsi="仿宋" w:hint="eastAsia"/>
          <w:color w:val="444444"/>
          <w:kern w:val="0"/>
          <w:sz w:val="32"/>
          <w:szCs w:val="32"/>
        </w:rPr>
        <w:t>装裱。</w:t>
      </w:r>
    </w:p>
    <w:p w:rsidR="003B77F8" w:rsidRPr="008B25C5" w:rsidRDefault="00BA3235" w:rsidP="003B77F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hint="eastAsia"/>
          <w:color w:val="444444"/>
          <w:kern w:val="0"/>
          <w:sz w:val="32"/>
          <w:szCs w:val="32"/>
        </w:rPr>
        <w:t>绘画、书法作品需注明作者姓名、所在</w:t>
      </w:r>
      <w:r w:rsidR="003B77F8" w:rsidRPr="008B25C5">
        <w:rPr>
          <w:rFonts w:ascii="仿宋" w:eastAsia="仿宋" w:hAnsi="仿宋" w:hint="eastAsia"/>
          <w:color w:val="444444"/>
          <w:kern w:val="0"/>
          <w:sz w:val="32"/>
          <w:szCs w:val="32"/>
        </w:rPr>
        <w:t>单位</w:t>
      </w:r>
      <w:r w:rsidRPr="008B25C5">
        <w:rPr>
          <w:rFonts w:ascii="仿宋" w:eastAsia="仿宋" w:hAnsi="仿宋" w:hint="eastAsia"/>
          <w:color w:val="444444"/>
          <w:kern w:val="0"/>
          <w:sz w:val="32"/>
          <w:szCs w:val="32"/>
        </w:rPr>
        <w:t>、联系电话、作品的名称和品种、尺寸大小（长×宽×高）、创作时间；可写在作品背面，也可附另纸注明。</w:t>
      </w:r>
      <w:r w:rsidR="007F27BE" w:rsidRPr="008B25C5">
        <w:rPr>
          <w:rFonts w:ascii="仿宋" w:eastAsia="仿宋" w:hAnsi="仿宋" w:hint="eastAsia"/>
          <w:color w:val="444444"/>
          <w:kern w:val="0"/>
          <w:sz w:val="32"/>
          <w:szCs w:val="32"/>
        </w:rPr>
        <w:t>其中，书法作品请务必在作品背面右下用铅笔正楷注明：作者姓名、所在</w:t>
      </w:r>
      <w:r w:rsidR="003B77F8" w:rsidRPr="008B25C5">
        <w:rPr>
          <w:rFonts w:ascii="仿宋" w:eastAsia="仿宋" w:hAnsi="仿宋" w:hint="eastAsia"/>
          <w:color w:val="444444"/>
          <w:kern w:val="0"/>
          <w:sz w:val="32"/>
          <w:szCs w:val="32"/>
        </w:rPr>
        <w:t>单位</w:t>
      </w:r>
      <w:r w:rsidR="007F27BE" w:rsidRPr="008B25C5">
        <w:rPr>
          <w:rFonts w:ascii="仿宋" w:eastAsia="仿宋" w:hAnsi="仿宋" w:hint="eastAsia"/>
          <w:color w:val="444444"/>
          <w:kern w:val="0"/>
          <w:sz w:val="32"/>
          <w:szCs w:val="32"/>
        </w:rPr>
        <w:t>、手机号码。草书、篆书</w:t>
      </w:r>
      <w:r w:rsidR="00A567CF" w:rsidRPr="008B25C5">
        <w:rPr>
          <w:rFonts w:ascii="仿宋" w:eastAsia="仿宋" w:hAnsi="仿宋" w:hint="eastAsia"/>
          <w:color w:val="444444"/>
          <w:kern w:val="0"/>
          <w:sz w:val="32"/>
          <w:szCs w:val="32"/>
        </w:rPr>
        <w:t>须</w:t>
      </w:r>
      <w:r w:rsidR="007F27BE" w:rsidRPr="008B25C5">
        <w:rPr>
          <w:rFonts w:ascii="仿宋" w:eastAsia="仿宋" w:hAnsi="仿宋" w:hint="eastAsia"/>
          <w:color w:val="444444"/>
          <w:kern w:val="0"/>
          <w:sz w:val="32"/>
          <w:szCs w:val="32"/>
        </w:rPr>
        <w:t>附释文。</w:t>
      </w:r>
    </w:p>
    <w:p w:rsidR="003B77F8" w:rsidRPr="008B25C5" w:rsidRDefault="00BA3235" w:rsidP="003B77F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lastRenderedPageBreak/>
        <w:t>版画作品按惯例需在画面四周留出空白并署名。</w:t>
      </w:r>
    </w:p>
    <w:p w:rsidR="001D58CE" w:rsidRPr="008B25C5" w:rsidRDefault="00BA3235" w:rsidP="003B77F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各类书画摄影类作品均需将作品</w:t>
      </w:r>
      <w:r w:rsidR="003B77F8" w:rsidRPr="008B25C5">
        <w:rPr>
          <w:rFonts w:ascii="仿宋" w:eastAsia="仿宋" w:hAnsi="仿宋" w:hint="eastAsia"/>
          <w:color w:val="444444"/>
          <w:kern w:val="0"/>
          <w:sz w:val="32"/>
          <w:szCs w:val="32"/>
        </w:rPr>
        <w:t>报送</w:t>
      </w:r>
      <w:r w:rsidRPr="008B25C5">
        <w:rPr>
          <w:rFonts w:ascii="仿宋" w:eastAsia="仿宋" w:hAnsi="仿宋"/>
          <w:color w:val="444444"/>
          <w:kern w:val="0"/>
          <w:sz w:val="32"/>
          <w:szCs w:val="32"/>
        </w:rPr>
        <w:t>到</w:t>
      </w:r>
      <w:r w:rsidR="003B77F8" w:rsidRPr="008B25C5">
        <w:rPr>
          <w:rFonts w:ascii="仿宋" w:eastAsia="仿宋" w:hAnsi="仿宋" w:hint="eastAsia"/>
          <w:color w:val="444444"/>
          <w:kern w:val="0"/>
          <w:sz w:val="32"/>
          <w:szCs w:val="32"/>
        </w:rPr>
        <w:t>校纪委办</w:t>
      </w:r>
      <w:r w:rsidRPr="008B25C5">
        <w:rPr>
          <w:rFonts w:ascii="仿宋" w:eastAsia="仿宋" w:hAnsi="仿宋"/>
          <w:color w:val="444444"/>
          <w:kern w:val="0"/>
          <w:sz w:val="32"/>
          <w:szCs w:val="32"/>
        </w:rPr>
        <w:t>，并同时以光盘形式报送电子版或作品照片。</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三、艺术设计类作品的要求</w:t>
      </w:r>
    </w:p>
    <w:p w:rsidR="003B77F8"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艺术设计类作品主要包括宣传招贴、篆刻、民间艺术、数码艺术、陶艺、纸艺等作品。</w:t>
      </w:r>
    </w:p>
    <w:p w:rsidR="003B77F8"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活动作品必须为作者原创，且从未在其他的竞赛、展览或出版物上公开发表。</w:t>
      </w:r>
    </w:p>
    <w:p w:rsidR="003B77F8"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参加者除提交实物外还需提交JPEG格式、不小于A1尺寸的电子展示文件至少一个，电子文件应包含作品照片、创意说明以及制作过程的简介。</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陶艺、纸艺等立体作品的电子文件应包含至少三幅不同角度的作品照片。</w:t>
      </w:r>
    </w:p>
    <w:p w:rsidR="001D58CE" w:rsidRPr="008B25C5" w:rsidRDefault="006B09A4"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hint="eastAsia"/>
          <w:color w:val="444444"/>
          <w:kern w:val="0"/>
          <w:sz w:val="32"/>
          <w:szCs w:val="32"/>
        </w:rPr>
        <w:t>作品报送要求：</w:t>
      </w:r>
      <w:r w:rsidR="00BA3235" w:rsidRPr="008B25C5">
        <w:rPr>
          <w:rFonts w:ascii="仿宋" w:eastAsia="仿宋" w:hAnsi="仿宋"/>
          <w:color w:val="444444"/>
          <w:kern w:val="0"/>
          <w:sz w:val="32"/>
          <w:szCs w:val="32"/>
        </w:rPr>
        <w:t>艺术设计类要求</w:t>
      </w:r>
      <w:r w:rsidR="003B77F8" w:rsidRPr="008B25C5">
        <w:rPr>
          <w:rFonts w:ascii="仿宋" w:eastAsia="仿宋" w:hAnsi="仿宋" w:hint="eastAsia"/>
          <w:color w:val="444444"/>
          <w:kern w:val="0"/>
          <w:sz w:val="32"/>
          <w:szCs w:val="32"/>
        </w:rPr>
        <w:t>报</w:t>
      </w:r>
      <w:r w:rsidR="00BA3235" w:rsidRPr="008B25C5">
        <w:rPr>
          <w:rFonts w:ascii="仿宋" w:eastAsia="仿宋" w:hAnsi="仿宋"/>
          <w:color w:val="444444"/>
          <w:kern w:val="0"/>
          <w:sz w:val="32"/>
          <w:szCs w:val="32"/>
        </w:rPr>
        <w:t>送作品原件，如果原件确实不方便</w:t>
      </w:r>
      <w:r w:rsidR="003B77F8" w:rsidRPr="008B25C5">
        <w:rPr>
          <w:rFonts w:ascii="仿宋" w:eastAsia="仿宋" w:hAnsi="仿宋" w:hint="eastAsia"/>
          <w:color w:val="444444"/>
          <w:kern w:val="0"/>
          <w:sz w:val="32"/>
          <w:szCs w:val="32"/>
        </w:rPr>
        <w:t>报送</w:t>
      </w:r>
      <w:r w:rsidR="00BA3235" w:rsidRPr="008B25C5">
        <w:rPr>
          <w:rFonts w:ascii="仿宋" w:eastAsia="仿宋" w:hAnsi="仿宋"/>
          <w:color w:val="444444"/>
          <w:kern w:val="0"/>
          <w:sz w:val="32"/>
          <w:szCs w:val="32"/>
        </w:rPr>
        <w:t>，在征得</w:t>
      </w:r>
      <w:r w:rsidR="003B77F8" w:rsidRPr="008B25C5">
        <w:rPr>
          <w:rFonts w:ascii="仿宋" w:eastAsia="仿宋" w:hAnsi="仿宋" w:hint="eastAsia"/>
          <w:color w:val="444444"/>
          <w:kern w:val="0"/>
          <w:sz w:val="32"/>
          <w:szCs w:val="32"/>
        </w:rPr>
        <w:t>校纪委办</w:t>
      </w:r>
      <w:r w:rsidR="00BA3235" w:rsidRPr="008B25C5">
        <w:rPr>
          <w:rFonts w:ascii="仿宋" w:eastAsia="仿宋" w:hAnsi="仿宋"/>
          <w:color w:val="444444"/>
          <w:kern w:val="0"/>
          <w:sz w:val="32"/>
          <w:szCs w:val="32"/>
        </w:rPr>
        <w:t>同意的前提下请将能反映作品情况的高精度写实照片制作成光盘报送。</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四、网络新媒体类作品的要求</w:t>
      </w:r>
    </w:p>
    <w:p w:rsidR="003B77F8"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包括微电影、动漫、FLASH等。</w:t>
      </w:r>
    </w:p>
    <w:p w:rsidR="003B77F8"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作品须为原创，内容应积极健康，紧扣主题，以小见大，微言大义，贴近实际，贴近生活。</w:t>
      </w:r>
    </w:p>
    <w:p w:rsidR="003B77F8"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微电影作品时间不超过12分钟，格式要求为AVI、MP4或FLV；FLASH动画作品一般要求24帧/秒，时间不超过12分钟，需上交SWF文件及相应的FLA源文件；</w:t>
      </w:r>
    </w:p>
    <w:p w:rsidR="001D58CE" w:rsidRPr="008B25C5" w:rsidRDefault="00BA3235"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lastRenderedPageBreak/>
        <w:t>漫画类作品可为单个或系列作品，系列漫画最多不超过10张，需上交DPI 72、A4大小的JPG格式预览图及源文件（PSD、UI等格式）。</w:t>
      </w:r>
    </w:p>
    <w:p w:rsidR="001D58CE" w:rsidRPr="008B25C5" w:rsidRDefault="006B09A4"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hint="eastAsia"/>
          <w:color w:val="444444"/>
          <w:kern w:val="0"/>
          <w:sz w:val="32"/>
          <w:szCs w:val="32"/>
        </w:rPr>
        <w:t>作品报送要求：</w:t>
      </w:r>
      <w:r w:rsidR="00BA3235" w:rsidRPr="008B25C5">
        <w:rPr>
          <w:rFonts w:ascii="仿宋" w:eastAsia="仿宋" w:hAnsi="仿宋"/>
          <w:color w:val="444444"/>
          <w:kern w:val="0"/>
          <w:sz w:val="32"/>
          <w:szCs w:val="32"/>
        </w:rPr>
        <w:t>网络新媒体类作品需将含有作品及电子版报名表的光盘报送。</w:t>
      </w:r>
    </w:p>
    <w:p w:rsidR="00BA3235" w:rsidRPr="008B25C5" w:rsidRDefault="00951A6D" w:rsidP="007151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color w:val="444444"/>
          <w:kern w:val="0"/>
          <w:sz w:val="32"/>
          <w:szCs w:val="32"/>
        </w:rPr>
        <w:t>五、</w:t>
      </w:r>
      <w:r w:rsidR="003149D3" w:rsidRPr="008B25C5">
        <w:rPr>
          <w:rFonts w:ascii="仿宋" w:eastAsia="仿宋" w:hAnsi="仿宋" w:hint="eastAsia"/>
          <w:color w:val="444444"/>
          <w:kern w:val="0"/>
          <w:sz w:val="32"/>
          <w:szCs w:val="32"/>
        </w:rPr>
        <w:t>征文类作品</w:t>
      </w:r>
      <w:r w:rsidR="006474AE" w:rsidRPr="008B25C5">
        <w:rPr>
          <w:rFonts w:ascii="仿宋" w:eastAsia="仿宋" w:hAnsi="仿宋"/>
          <w:color w:val="444444"/>
          <w:kern w:val="0"/>
          <w:sz w:val="32"/>
          <w:szCs w:val="32"/>
        </w:rPr>
        <w:t>的要求</w:t>
      </w:r>
    </w:p>
    <w:p w:rsidR="003B77F8" w:rsidRPr="008B25C5" w:rsidRDefault="003B77F8" w:rsidP="003149D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rFonts w:ascii="仿宋" w:eastAsia="仿宋" w:hAnsi="仿宋"/>
          <w:color w:val="444444"/>
          <w:kern w:val="0"/>
          <w:sz w:val="32"/>
          <w:szCs w:val="32"/>
        </w:rPr>
      </w:pPr>
      <w:bookmarkStart w:id="2" w:name="OLE_LINK32"/>
      <w:bookmarkStart w:id="3" w:name="OLE_LINK33"/>
      <w:bookmarkStart w:id="4" w:name="OLE_LINK30"/>
      <w:bookmarkStart w:id="5" w:name="OLE_LINK31"/>
      <w:r w:rsidRPr="008B25C5">
        <w:rPr>
          <w:rFonts w:ascii="仿宋" w:eastAsia="仿宋" w:hAnsi="仿宋" w:hint="eastAsia"/>
          <w:color w:val="444444"/>
          <w:kern w:val="0"/>
          <w:sz w:val="32"/>
          <w:szCs w:val="32"/>
        </w:rPr>
        <w:t>题目自拟；主题要鲜明突出，内容健康向上，文字简洁生动，富有感染力；体裁除诗歌外不限；在校学生征文字数在</w:t>
      </w:r>
      <w:r w:rsidRPr="008B25C5">
        <w:rPr>
          <w:rFonts w:ascii="仿宋" w:eastAsia="仿宋" w:hAnsi="仿宋"/>
          <w:color w:val="444444"/>
          <w:kern w:val="0"/>
          <w:sz w:val="32"/>
          <w:szCs w:val="32"/>
        </w:rPr>
        <w:t>1000</w:t>
      </w:r>
      <w:r w:rsidRPr="008B25C5">
        <w:rPr>
          <w:rFonts w:ascii="仿宋" w:eastAsia="仿宋" w:hAnsi="仿宋" w:hint="eastAsia"/>
          <w:color w:val="444444"/>
          <w:kern w:val="0"/>
          <w:sz w:val="32"/>
          <w:szCs w:val="32"/>
        </w:rPr>
        <w:t>字左右，教职医护员工征文字数在</w:t>
      </w:r>
      <w:r w:rsidRPr="008B25C5">
        <w:rPr>
          <w:rFonts w:ascii="仿宋" w:eastAsia="仿宋" w:hAnsi="仿宋"/>
          <w:color w:val="444444"/>
          <w:kern w:val="0"/>
          <w:sz w:val="32"/>
          <w:szCs w:val="32"/>
        </w:rPr>
        <w:t>1500</w:t>
      </w:r>
      <w:r w:rsidRPr="008B25C5">
        <w:rPr>
          <w:rFonts w:ascii="仿宋" w:eastAsia="仿宋" w:hAnsi="仿宋" w:hint="eastAsia"/>
          <w:color w:val="444444"/>
          <w:kern w:val="0"/>
          <w:sz w:val="32"/>
          <w:szCs w:val="32"/>
        </w:rPr>
        <w:t>字左右；每篇征文作者只限</w:t>
      </w:r>
      <w:r w:rsidRPr="008B25C5">
        <w:rPr>
          <w:rFonts w:ascii="仿宋" w:eastAsia="仿宋" w:hAnsi="仿宋"/>
          <w:color w:val="444444"/>
          <w:kern w:val="0"/>
          <w:sz w:val="32"/>
          <w:szCs w:val="32"/>
        </w:rPr>
        <w:t>1</w:t>
      </w:r>
      <w:r w:rsidRPr="008B25C5">
        <w:rPr>
          <w:rFonts w:ascii="仿宋" w:eastAsia="仿宋" w:hAnsi="仿宋" w:hint="eastAsia"/>
          <w:color w:val="444444"/>
          <w:kern w:val="0"/>
          <w:sz w:val="32"/>
          <w:szCs w:val="32"/>
        </w:rPr>
        <w:t>人，征文必须为本人创作，未正式发表，不得抄袭他人作品。</w:t>
      </w:r>
    </w:p>
    <w:p w:rsidR="003B77F8" w:rsidRPr="008B25C5" w:rsidRDefault="003B77F8" w:rsidP="003149D3">
      <w:pPr>
        <w:widowControl/>
        <w:snapToGrid w:val="0"/>
        <w:spacing w:line="560" w:lineRule="exact"/>
        <w:ind w:firstLineChars="200" w:firstLine="640"/>
        <w:jc w:val="left"/>
        <w:rPr>
          <w:rFonts w:ascii="仿宋" w:eastAsia="仿宋" w:hAnsi="仿宋"/>
          <w:color w:val="444444"/>
          <w:kern w:val="0"/>
          <w:sz w:val="32"/>
          <w:szCs w:val="32"/>
        </w:rPr>
      </w:pPr>
      <w:bookmarkStart w:id="6" w:name="OLE_LINK42"/>
      <w:bookmarkStart w:id="7" w:name="OLE_LINK15"/>
      <w:bookmarkStart w:id="8" w:name="OLE_LINK16"/>
      <w:bookmarkEnd w:id="2"/>
      <w:bookmarkEnd w:id="3"/>
      <w:r w:rsidRPr="008B25C5">
        <w:rPr>
          <w:rFonts w:ascii="仿宋" w:eastAsia="仿宋" w:hAnsi="仿宋" w:hint="eastAsia"/>
          <w:color w:val="444444"/>
          <w:kern w:val="0"/>
          <w:sz w:val="32"/>
          <w:szCs w:val="32"/>
        </w:rPr>
        <w:t>使用</w:t>
      </w:r>
      <w:r w:rsidRPr="008B25C5">
        <w:rPr>
          <w:rFonts w:ascii="仿宋" w:eastAsia="仿宋" w:hAnsi="仿宋"/>
          <w:color w:val="444444"/>
          <w:kern w:val="0"/>
          <w:sz w:val="32"/>
          <w:szCs w:val="32"/>
        </w:rPr>
        <w:t>A4</w:t>
      </w:r>
      <w:r w:rsidRPr="008B25C5">
        <w:rPr>
          <w:rFonts w:ascii="仿宋" w:eastAsia="仿宋" w:hAnsi="仿宋" w:hint="eastAsia"/>
          <w:color w:val="444444"/>
          <w:kern w:val="0"/>
          <w:sz w:val="32"/>
          <w:szCs w:val="32"/>
        </w:rPr>
        <w:t>纸</w:t>
      </w:r>
      <w:bookmarkEnd w:id="6"/>
      <w:r w:rsidRPr="008B25C5">
        <w:rPr>
          <w:rFonts w:ascii="仿宋" w:eastAsia="仿宋" w:hAnsi="仿宋" w:hint="eastAsia"/>
          <w:color w:val="444444"/>
          <w:kern w:val="0"/>
          <w:sz w:val="32"/>
          <w:szCs w:val="32"/>
        </w:rPr>
        <w:t>编辑、打印；征文题目，三号黑体居中，如有副标题，四号楷体居中；作者姓名，四号楷体居中；正文，小四号仿宋，首行缩进二字符，单倍行距；文末尾注，作者所在单位名称、联系电话；页码位于页面底端居中。</w:t>
      </w:r>
    </w:p>
    <w:p w:rsidR="00F415C1" w:rsidRPr="008B25C5" w:rsidRDefault="00312493" w:rsidP="007151CC">
      <w:pPr>
        <w:widowControl/>
        <w:snapToGrid w:val="0"/>
        <w:spacing w:line="560" w:lineRule="exact"/>
        <w:ind w:firstLineChars="200" w:firstLine="640"/>
        <w:jc w:val="left"/>
        <w:rPr>
          <w:rFonts w:ascii="仿宋" w:eastAsia="仿宋" w:hAnsi="仿宋"/>
          <w:color w:val="444444"/>
          <w:kern w:val="0"/>
          <w:sz w:val="32"/>
          <w:szCs w:val="32"/>
        </w:rPr>
      </w:pPr>
      <w:bookmarkStart w:id="9" w:name="OLE_LINK41"/>
      <w:bookmarkEnd w:id="4"/>
      <w:bookmarkEnd w:id="5"/>
      <w:bookmarkEnd w:id="7"/>
      <w:bookmarkEnd w:id="8"/>
      <w:r w:rsidRPr="008B25C5">
        <w:rPr>
          <w:rFonts w:ascii="仿宋" w:eastAsia="仿宋" w:hAnsi="仿宋" w:hint="eastAsia"/>
          <w:color w:val="444444"/>
          <w:kern w:val="0"/>
          <w:sz w:val="32"/>
          <w:szCs w:val="32"/>
        </w:rPr>
        <w:t>六</w:t>
      </w:r>
      <w:r w:rsidR="00F415C1" w:rsidRPr="008B25C5">
        <w:rPr>
          <w:rFonts w:ascii="仿宋" w:eastAsia="仿宋" w:hAnsi="仿宋" w:hint="eastAsia"/>
          <w:color w:val="444444"/>
          <w:kern w:val="0"/>
          <w:sz w:val="32"/>
          <w:szCs w:val="32"/>
        </w:rPr>
        <w:t>、特别说明</w:t>
      </w:r>
    </w:p>
    <w:bookmarkEnd w:id="9"/>
    <w:p w:rsidR="00D5328A" w:rsidRPr="008B25C5" w:rsidRDefault="00312493" w:rsidP="00D5328A">
      <w:pPr>
        <w:widowControl/>
        <w:snapToGrid w:val="0"/>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hint="eastAsia"/>
          <w:color w:val="444444"/>
          <w:kern w:val="0"/>
          <w:sz w:val="32"/>
          <w:szCs w:val="32"/>
        </w:rPr>
        <w:t>各单位推荐作品中，学校推荐代表学校参加</w:t>
      </w:r>
      <w:r w:rsidR="004E6A73" w:rsidRPr="008B25C5">
        <w:rPr>
          <w:rFonts w:ascii="仿宋" w:eastAsia="仿宋" w:hAnsi="仿宋" w:hint="eastAsia"/>
          <w:color w:val="444444"/>
          <w:kern w:val="0"/>
          <w:sz w:val="32"/>
          <w:szCs w:val="32"/>
        </w:rPr>
        <w:t>教育部</w:t>
      </w:r>
      <w:r w:rsidRPr="008B25C5">
        <w:rPr>
          <w:rFonts w:ascii="仿宋" w:eastAsia="仿宋" w:hAnsi="仿宋" w:hint="eastAsia"/>
          <w:color w:val="444444"/>
          <w:kern w:val="0"/>
          <w:sz w:val="32"/>
          <w:szCs w:val="32"/>
        </w:rPr>
        <w:t>、教育厅</w:t>
      </w:r>
      <w:r w:rsidR="004E6A73" w:rsidRPr="008B25C5">
        <w:rPr>
          <w:rFonts w:ascii="仿宋" w:eastAsia="仿宋" w:hAnsi="仿宋" w:hint="eastAsia"/>
          <w:color w:val="444444"/>
          <w:kern w:val="0"/>
          <w:sz w:val="32"/>
          <w:szCs w:val="32"/>
        </w:rPr>
        <w:t>组织的高校廉政文化作品征集</w:t>
      </w:r>
      <w:r w:rsidRPr="008B25C5">
        <w:rPr>
          <w:rFonts w:ascii="仿宋" w:eastAsia="仿宋" w:hAnsi="仿宋" w:hint="eastAsia"/>
          <w:color w:val="444444"/>
          <w:kern w:val="0"/>
          <w:sz w:val="32"/>
          <w:szCs w:val="32"/>
        </w:rPr>
        <w:t>评选</w:t>
      </w:r>
      <w:r w:rsidR="004E6A73" w:rsidRPr="008B25C5">
        <w:rPr>
          <w:rFonts w:ascii="仿宋" w:eastAsia="仿宋" w:hAnsi="仿宋" w:hint="eastAsia"/>
          <w:color w:val="444444"/>
          <w:kern w:val="0"/>
          <w:sz w:val="32"/>
          <w:szCs w:val="32"/>
        </w:rPr>
        <w:t>活动的</w:t>
      </w:r>
      <w:r w:rsidRPr="008B25C5">
        <w:rPr>
          <w:rFonts w:ascii="仿宋" w:eastAsia="仿宋" w:hAnsi="仿宋" w:hint="eastAsia"/>
          <w:color w:val="444444"/>
          <w:kern w:val="0"/>
          <w:sz w:val="32"/>
          <w:szCs w:val="32"/>
        </w:rPr>
        <w:t>将</w:t>
      </w:r>
      <w:r w:rsidR="004E6A73" w:rsidRPr="008B25C5">
        <w:rPr>
          <w:rFonts w:ascii="仿宋" w:eastAsia="仿宋" w:hAnsi="仿宋" w:hint="eastAsia"/>
          <w:color w:val="444444"/>
          <w:kern w:val="0"/>
          <w:sz w:val="32"/>
          <w:szCs w:val="32"/>
        </w:rPr>
        <w:t>不予退还，其他作品等</w:t>
      </w:r>
      <w:r w:rsidRPr="008B25C5">
        <w:rPr>
          <w:rFonts w:ascii="仿宋" w:eastAsia="仿宋" w:hAnsi="仿宋" w:hint="eastAsia"/>
          <w:color w:val="444444"/>
          <w:kern w:val="0"/>
          <w:sz w:val="32"/>
          <w:szCs w:val="32"/>
        </w:rPr>
        <w:t>学校</w:t>
      </w:r>
      <w:r w:rsidR="004E6A73" w:rsidRPr="008B25C5">
        <w:rPr>
          <w:rFonts w:ascii="仿宋" w:eastAsia="仿宋" w:hAnsi="仿宋" w:hint="eastAsia"/>
          <w:color w:val="444444"/>
          <w:kern w:val="0"/>
          <w:sz w:val="32"/>
          <w:szCs w:val="32"/>
        </w:rPr>
        <w:t>评选结束后可自行领回。</w:t>
      </w:r>
    </w:p>
    <w:p w:rsidR="00BA3235" w:rsidRPr="008B25C5" w:rsidRDefault="00AD275C" w:rsidP="003B77F8">
      <w:pPr>
        <w:widowControl/>
        <w:snapToGrid w:val="0"/>
        <w:spacing w:line="560" w:lineRule="exact"/>
        <w:ind w:firstLineChars="200" w:firstLine="640"/>
        <w:jc w:val="left"/>
        <w:rPr>
          <w:rFonts w:ascii="仿宋" w:eastAsia="仿宋" w:hAnsi="仿宋"/>
          <w:color w:val="444444"/>
          <w:kern w:val="0"/>
          <w:sz w:val="32"/>
          <w:szCs w:val="32"/>
        </w:rPr>
      </w:pPr>
      <w:r w:rsidRPr="008B25C5">
        <w:rPr>
          <w:rFonts w:ascii="仿宋" w:eastAsia="仿宋" w:hAnsi="仿宋" w:hint="eastAsia"/>
          <w:color w:val="444444"/>
          <w:kern w:val="0"/>
          <w:sz w:val="32"/>
          <w:szCs w:val="32"/>
        </w:rPr>
        <w:t>各</w:t>
      </w:r>
      <w:r w:rsidR="00312493" w:rsidRPr="008B25C5">
        <w:rPr>
          <w:rFonts w:ascii="仿宋" w:eastAsia="仿宋" w:hAnsi="仿宋" w:hint="eastAsia"/>
          <w:color w:val="444444"/>
          <w:kern w:val="0"/>
          <w:sz w:val="32"/>
          <w:szCs w:val="32"/>
        </w:rPr>
        <w:t>单位</w:t>
      </w:r>
      <w:r w:rsidR="00D5328A" w:rsidRPr="008B25C5">
        <w:rPr>
          <w:rFonts w:ascii="仿宋" w:eastAsia="仿宋" w:hAnsi="仿宋" w:hint="eastAsia"/>
          <w:color w:val="444444"/>
          <w:kern w:val="0"/>
          <w:sz w:val="32"/>
          <w:szCs w:val="32"/>
        </w:rPr>
        <w:t>报送的推荐作品均</w:t>
      </w:r>
      <w:r w:rsidR="00AC0712" w:rsidRPr="008B25C5">
        <w:rPr>
          <w:rFonts w:ascii="仿宋" w:eastAsia="仿宋" w:hAnsi="仿宋" w:hint="eastAsia"/>
          <w:color w:val="444444"/>
          <w:kern w:val="0"/>
          <w:sz w:val="32"/>
          <w:szCs w:val="32"/>
        </w:rPr>
        <w:t>视</w:t>
      </w:r>
      <w:r w:rsidR="00D5328A" w:rsidRPr="008B25C5">
        <w:rPr>
          <w:rFonts w:ascii="仿宋" w:eastAsia="仿宋" w:hAnsi="仿宋" w:hint="eastAsia"/>
          <w:color w:val="444444"/>
          <w:kern w:val="0"/>
          <w:sz w:val="32"/>
          <w:szCs w:val="32"/>
        </w:rPr>
        <w:t>为作者同意上述说明。</w:t>
      </w:r>
      <w:r w:rsidR="00D5328A" w:rsidRPr="008B25C5">
        <w:rPr>
          <w:rFonts w:ascii="仿宋" w:eastAsia="仿宋" w:hAnsi="仿宋"/>
          <w:color w:val="444444"/>
          <w:kern w:val="0"/>
          <w:sz w:val="32"/>
          <w:szCs w:val="32"/>
        </w:rPr>
        <w:t xml:space="preserve"> </w:t>
      </w:r>
      <w:r w:rsidR="00BA3235" w:rsidRPr="008B25C5">
        <w:rPr>
          <w:rFonts w:eastAsia="仿宋"/>
          <w:color w:val="444444"/>
          <w:kern w:val="0"/>
          <w:sz w:val="32"/>
          <w:szCs w:val="32"/>
        </w:rPr>
        <w:t> </w:t>
      </w:r>
    </w:p>
    <w:p w:rsidR="00BA3235" w:rsidRPr="008B25C5" w:rsidRDefault="00BA3235" w:rsidP="007151CC">
      <w:pPr>
        <w:spacing w:line="560" w:lineRule="exact"/>
        <w:rPr>
          <w:rFonts w:ascii="仿宋" w:eastAsia="仿宋" w:hAnsi="仿宋"/>
          <w:sz w:val="32"/>
          <w:szCs w:val="32"/>
        </w:rPr>
      </w:pPr>
    </w:p>
    <w:sectPr w:rsidR="00BA3235" w:rsidRPr="008B25C5" w:rsidSect="00CB12E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808" w:rsidRDefault="00D51808" w:rsidP="00F80F10">
      <w:r>
        <w:separator/>
      </w:r>
    </w:p>
  </w:endnote>
  <w:endnote w:type="continuationSeparator" w:id="0">
    <w:p w:rsidR="00D51808" w:rsidRDefault="00D51808" w:rsidP="00F80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CE" w:rsidRDefault="00900D9F">
    <w:pPr>
      <w:pStyle w:val="a6"/>
      <w:jc w:val="center"/>
    </w:pPr>
    <w:fldSimple w:instr=" PAGE   \* MERGEFORMAT ">
      <w:r w:rsidR="0016511D" w:rsidRPr="0016511D">
        <w:rPr>
          <w:noProof/>
          <w:lang w:val="zh-CN"/>
        </w:rPr>
        <w:t>4</w:t>
      </w:r>
    </w:fldSimple>
  </w:p>
  <w:p w:rsidR="001D58CE" w:rsidRDefault="001D58C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808" w:rsidRDefault="00D51808" w:rsidP="00F80F10">
      <w:r>
        <w:separator/>
      </w:r>
    </w:p>
  </w:footnote>
  <w:footnote w:type="continuationSeparator" w:id="0">
    <w:p w:rsidR="00D51808" w:rsidRDefault="00D51808" w:rsidP="00F80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39AF"/>
    <w:rsid w:val="000071B7"/>
    <w:rsid w:val="0001202A"/>
    <w:rsid w:val="0004044B"/>
    <w:rsid w:val="0004096B"/>
    <w:rsid w:val="000418CC"/>
    <w:rsid w:val="00051B40"/>
    <w:rsid w:val="000607FB"/>
    <w:rsid w:val="0006171C"/>
    <w:rsid w:val="00064B0A"/>
    <w:rsid w:val="00065D04"/>
    <w:rsid w:val="000A2EFD"/>
    <w:rsid w:val="000A4974"/>
    <w:rsid w:val="000D03D7"/>
    <w:rsid w:val="00104BBB"/>
    <w:rsid w:val="0012207D"/>
    <w:rsid w:val="00137DE0"/>
    <w:rsid w:val="00152AE8"/>
    <w:rsid w:val="0016511D"/>
    <w:rsid w:val="00166FD5"/>
    <w:rsid w:val="00170E40"/>
    <w:rsid w:val="00173A1C"/>
    <w:rsid w:val="001B5CCB"/>
    <w:rsid w:val="001D43CF"/>
    <w:rsid w:val="001D58CE"/>
    <w:rsid w:val="001F244B"/>
    <w:rsid w:val="002066D2"/>
    <w:rsid w:val="00240562"/>
    <w:rsid w:val="0027638D"/>
    <w:rsid w:val="002A7583"/>
    <w:rsid w:val="00312493"/>
    <w:rsid w:val="003149D3"/>
    <w:rsid w:val="00317507"/>
    <w:rsid w:val="00323825"/>
    <w:rsid w:val="003257B3"/>
    <w:rsid w:val="00327072"/>
    <w:rsid w:val="00342852"/>
    <w:rsid w:val="0035196D"/>
    <w:rsid w:val="0039045C"/>
    <w:rsid w:val="00390F87"/>
    <w:rsid w:val="00395CE7"/>
    <w:rsid w:val="003B7579"/>
    <w:rsid w:val="003B77F8"/>
    <w:rsid w:val="003E5669"/>
    <w:rsid w:val="003F2AC3"/>
    <w:rsid w:val="003F4095"/>
    <w:rsid w:val="003F5BDF"/>
    <w:rsid w:val="00412A02"/>
    <w:rsid w:val="00462E03"/>
    <w:rsid w:val="00477302"/>
    <w:rsid w:val="00492D05"/>
    <w:rsid w:val="00493C1F"/>
    <w:rsid w:val="00497C14"/>
    <w:rsid w:val="004E6A73"/>
    <w:rsid w:val="00501B7D"/>
    <w:rsid w:val="00537366"/>
    <w:rsid w:val="005442BA"/>
    <w:rsid w:val="00560E47"/>
    <w:rsid w:val="005715CA"/>
    <w:rsid w:val="0058423D"/>
    <w:rsid w:val="00587026"/>
    <w:rsid w:val="005A35EF"/>
    <w:rsid w:val="005E4FDB"/>
    <w:rsid w:val="00643D3E"/>
    <w:rsid w:val="00644D17"/>
    <w:rsid w:val="006474AE"/>
    <w:rsid w:val="006777BC"/>
    <w:rsid w:val="00685A39"/>
    <w:rsid w:val="0069384C"/>
    <w:rsid w:val="006B09A4"/>
    <w:rsid w:val="006B27B3"/>
    <w:rsid w:val="006C62C3"/>
    <w:rsid w:val="006D37ED"/>
    <w:rsid w:val="0070209C"/>
    <w:rsid w:val="007037E0"/>
    <w:rsid w:val="007151CC"/>
    <w:rsid w:val="00740D6E"/>
    <w:rsid w:val="00764DD5"/>
    <w:rsid w:val="00765896"/>
    <w:rsid w:val="007D36A8"/>
    <w:rsid w:val="007D6826"/>
    <w:rsid w:val="007E62FA"/>
    <w:rsid w:val="007F27BE"/>
    <w:rsid w:val="00842A23"/>
    <w:rsid w:val="0088146B"/>
    <w:rsid w:val="008A2487"/>
    <w:rsid w:val="008B25C5"/>
    <w:rsid w:val="008D127C"/>
    <w:rsid w:val="008D1D34"/>
    <w:rsid w:val="00900D9F"/>
    <w:rsid w:val="009061B9"/>
    <w:rsid w:val="00911C23"/>
    <w:rsid w:val="00914285"/>
    <w:rsid w:val="009466D8"/>
    <w:rsid w:val="00951A6D"/>
    <w:rsid w:val="009548B9"/>
    <w:rsid w:val="00975A7B"/>
    <w:rsid w:val="00981A97"/>
    <w:rsid w:val="00985168"/>
    <w:rsid w:val="009939AF"/>
    <w:rsid w:val="009A5EEB"/>
    <w:rsid w:val="009C75D0"/>
    <w:rsid w:val="009F719B"/>
    <w:rsid w:val="009F7CE3"/>
    <w:rsid w:val="00A0258F"/>
    <w:rsid w:val="00A0442C"/>
    <w:rsid w:val="00A10635"/>
    <w:rsid w:val="00A15063"/>
    <w:rsid w:val="00A23950"/>
    <w:rsid w:val="00A50C69"/>
    <w:rsid w:val="00A567CF"/>
    <w:rsid w:val="00A610C0"/>
    <w:rsid w:val="00A64971"/>
    <w:rsid w:val="00AA4D97"/>
    <w:rsid w:val="00AC0712"/>
    <w:rsid w:val="00AD09E3"/>
    <w:rsid w:val="00AD275C"/>
    <w:rsid w:val="00AE5C14"/>
    <w:rsid w:val="00AF75B9"/>
    <w:rsid w:val="00B0570B"/>
    <w:rsid w:val="00B1346D"/>
    <w:rsid w:val="00B409AA"/>
    <w:rsid w:val="00B450C3"/>
    <w:rsid w:val="00B962CD"/>
    <w:rsid w:val="00BA3235"/>
    <w:rsid w:val="00BB763F"/>
    <w:rsid w:val="00BD4010"/>
    <w:rsid w:val="00BF6A05"/>
    <w:rsid w:val="00C37005"/>
    <w:rsid w:val="00C66F0D"/>
    <w:rsid w:val="00CA2DEA"/>
    <w:rsid w:val="00CA4FB1"/>
    <w:rsid w:val="00CB12E0"/>
    <w:rsid w:val="00CC39AA"/>
    <w:rsid w:val="00D124F7"/>
    <w:rsid w:val="00D27A99"/>
    <w:rsid w:val="00D51808"/>
    <w:rsid w:val="00D5328A"/>
    <w:rsid w:val="00D70D0F"/>
    <w:rsid w:val="00D70E32"/>
    <w:rsid w:val="00D737E5"/>
    <w:rsid w:val="00D93D02"/>
    <w:rsid w:val="00D97540"/>
    <w:rsid w:val="00DC482E"/>
    <w:rsid w:val="00DD180D"/>
    <w:rsid w:val="00DD2CC3"/>
    <w:rsid w:val="00DE6FC5"/>
    <w:rsid w:val="00E5291F"/>
    <w:rsid w:val="00E816C6"/>
    <w:rsid w:val="00E92753"/>
    <w:rsid w:val="00E935F0"/>
    <w:rsid w:val="00EC1224"/>
    <w:rsid w:val="00EC1E48"/>
    <w:rsid w:val="00ED275D"/>
    <w:rsid w:val="00EE2607"/>
    <w:rsid w:val="00EE78DF"/>
    <w:rsid w:val="00F415C1"/>
    <w:rsid w:val="00F540F4"/>
    <w:rsid w:val="00F54C2D"/>
    <w:rsid w:val="00F57600"/>
    <w:rsid w:val="00F65F9B"/>
    <w:rsid w:val="00F80F10"/>
    <w:rsid w:val="00FC5FB1"/>
    <w:rsid w:val="00FE3D3C"/>
    <w:rsid w:val="00FE7009"/>
    <w:rsid w:val="00FF76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9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939AF"/>
    <w:rPr>
      <w:rFonts w:eastAsia="仿宋_GB2312"/>
      <w:sz w:val="32"/>
    </w:rPr>
  </w:style>
  <w:style w:type="paragraph" w:styleId="a4">
    <w:name w:val="Body Text Indent"/>
    <w:basedOn w:val="a"/>
    <w:rsid w:val="009939AF"/>
    <w:pPr>
      <w:spacing w:line="540" w:lineRule="exact"/>
      <w:ind w:firstLineChars="200" w:firstLine="640"/>
    </w:pPr>
    <w:rPr>
      <w:rFonts w:eastAsia="仿宋_GB2312"/>
      <w:sz w:val="32"/>
    </w:rPr>
  </w:style>
  <w:style w:type="paragraph" w:styleId="2">
    <w:name w:val="Body Text Indent 2"/>
    <w:basedOn w:val="a"/>
    <w:rsid w:val="009939AF"/>
    <w:pPr>
      <w:spacing w:line="520" w:lineRule="exact"/>
      <w:ind w:firstLine="645"/>
    </w:pPr>
    <w:rPr>
      <w:rFonts w:eastAsia="仿宋_GB2312"/>
      <w:sz w:val="30"/>
    </w:rPr>
  </w:style>
  <w:style w:type="paragraph" w:customStyle="1" w:styleId="CharCharCharCharCharCharChar">
    <w:name w:val="Char Char Char Char Char Char Char"/>
    <w:basedOn w:val="a"/>
    <w:autoRedefine/>
    <w:rsid w:val="009939AF"/>
    <w:pPr>
      <w:widowControl/>
      <w:jc w:val="left"/>
    </w:pPr>
    <w:rPr>
      <w:rFonts w:ascii="Arial" w:hAnsi="Arial" w:cs="Verdana"/>
      <w:b/>
      <w:kern w:val="0"/>
      <w:lang w:eastAsia="en-US"/>
    </w:rPr>
  </w:style>
  <w:style w:type="paragraph" w:styleId="a5">
    <w:name w:val="header"/>
    <w:basedOn w:val="a"/>
    <w:link w:val="Char"/>
    <w:rsid w:val="00F80F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80F10"/>
    <w:rPr>
      <w:kern w:val="2"/>
      <w:sz w:val="18"/>
      <w:szCs w:val="18"/>
    </w:rPr>
  </w:style>
  <w:style w:type="paragraph" w:styleId="a6">
    <w:name w:val="footer"/>
    <w:basedOn w:val="a"/>
    <w:link w:val="Char0"/>
    <w:uiPriority w:val="99"/>
    <w:rsid w:val="00F80F10"/>
    <w:pPr>
      <w:tabs>
        <w:tab w:val="center" w:pos="4153"/>
        <w:tab w:val="right" w:pos="8306"/>
      </w:tabs>
      <w:snapToGrid w:val="0"/>
      <w:jc w:val="left"/>
    </w:pPr>
    <w:rPr>
      <w:sz w:val="18"/>
      <w:szCs w:val="18"/>
    </w:rPr>
  </w:style>
  <w:style w:type="character" w:customStyle="1" w:styleId="Char0">
    <w:name w:val="页脚 Char"/>
    <w:basedOn w:val="a0"/>
    <w:link w:val="a6"/>
    <w:uiPriority w:val="99"/>
    <w:rsid w:val="00F80F10"/>
    <w:rPr>
      <w:kern w:val="2"/>
      <w:sz w:val="18"/>
      <w:szCs w:val="18"/>
    </w:rPr>
  </w:style>
  <w:style w:type="character" w:styleId="a7">
    <w:name w:val="Hyperlink"/>
    <w:basedOn w:val="a0"/>
    <w:rsid w:val="00975A7B"/>
    <w:rPr>
      <w:color w:val="0000FF"/>
      <w:u w:val="single"/>
    </w:rPr>
  </w:style>
  <w:style w:type="paragraph" w:styleId="a8">
    <w:name w:val="Normal (Web)"/>
    <w:basedOn w:val="a"/>
    <w:uiPriority w:val="99"/>
    <w:unhideWhenUsed/>
    <w:rsid w:val="00BA3235"/>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Char"/>
    <w:uiPriority w:val="99"/>
    <w:unhideWhenUsed/>
    <w:rsid w:val="00BA3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BA3235"/>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546571198">
      <w:bodyDiv w:val="1"/>
      <w:marLeft w:val="0"/>
      <w:marRight w:val="0"/>
      <w:marTop w:val="0"/>
      <w:marBottom w:val="0"/>
      <w:divBdr>
        <w:top w:val="none" w:sz="0" w:space="0" w:color="auto"/>
        <w:left w:val="none" w:sz="0" w:space="0" w:color="auto"/>
        <w:bottom w:val="none" w:sz="0" w:space="0" w:color="auto"/>
        <w:right w:val="none" w:sz="0" w:space="0" w:color="auto"/>
      </w:divBdr>
      <w:divsChild>
        <w:div w:id="317148980">
          <w:marLeft w:val="0"/>
          <w:marRight w:val="0"/>
          <w:marTop w:val="0"/>
          <w:marBottom w:val="0"/>
          <w:divBdr>
            <w:top w:val="none" w:sz="0" w:space="0" w:color="auto"/>
            <w:left w:val="none" w:sz="0" w:space="0" w:color="auto"/>
            <w:bottom w:val="none" w:sz="0" w:space="0" w:color="auto"/>
            <w:right w:val="none" w:sz="0" w:space="0" w:color="auto"/>
          </w:divBdr>
          <w:divsChild>
            <w:div w:id="16625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AC1F76-3B9A-413C-A130-F3A9DE9B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156</Characters>
  <Application>Microsoft Office Word</Application>
  <DocSecurity>0</DocSecurity>
  <Lines>1</Lines>
  <Paragraphs>3</Paragraphs>
  <ScaleCrop>false</ScaleCrop>
  <Company>Microsoft</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苏教办监〔2014〕 号</dc:title>
  <dc:creator>李大为</dc:creator>
  <cp:lastModifiedBy>Administrator</cp:lastModifiedBy>
  <cp:revision>2</cp:revision>
  <cp:lastPrinted>2016-09-12T07:49:00Z</cp:lastPrinted>
  <dcterms:created xsi:type="dcterms:W3CDTF">2016-09-21T06:50:00Z</dcterms:created>
  <dcterms:modified xsi:type="dcterms:W3CDTF">2016-09-21T06:50:00Z</dcterms:modified>
</cp:coreProperties>
</file>